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ADE" w:rsidRDefault="00480D7B" w:rsidP="00B32ADE">
      <w:pPr>
        <w:spacing w:after="0" w:line="264" w:lineRule="auto"/>
        <w:jc w:val="both"/>
        <w:rPr>
          <w:rFonts w:ascii="Garamond" w:hAnsi="Garamond"/>
          <w:lang w:val="ru-RU"/>
        </w:rPr>
      </w:pPr>
      <w:bookmarkStart w:id="0" w:name="_Hlk176503397"/>
      <w:bookmarkStart w:id="1" w:name="block-2313385"/>
      <w:r w:rsidRPr="00480D7B">
        <w:rPr>
          <w:rFonts w:ascii="Garamond" w:hAnsi="Garamond"/>
          <w:noProof/>
          <w:lang w:val="ru-RU"/>
        </w:rPr>
        <w:drawing>
          <wp:inline distT="0" distB="0" distL="0" distR="0">
            <wp:extent cx="5940425" cy="84644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64489"/>
                    </a:xfrm>
                    <a:prstGeom prst="rect">
                      <a:avLst/>
                    </a:prstGeom>
                    <a:noFill/>
                    <a:ln>
                      <a:noFill/>
                    </a:ln>
                  </pic:spPr>
                </pic:pic>
              </a:graphicData>
            </a:graphic>
          </wp:inline>
        </w:drawing>
      </w:r>
      <w:bookmarkStart w:id="2" w:name="_GoBack"/>
      <w:bookmarkEnd w:id="2"/>
    </w:p>
    <w:p w:rsidR="00B32ADE" w:rsidRDefault="00B32ADE" w:rsidP="00B32ADE">
      <w:pPr>
        <w:spacing w:after="0" w:line="264" w:lineRule="auto"/>
        <w:jc w:val="both"/>
        <w:rPr>
          <w:rFonts w:ascii="Garamond" w:hAnsi="Garamond"/>
          <w:lang w:val="ru-RU"/>
        </w:rPr>
      </w:pPr>
    </w:p>
    <w:p w:rsidR="00B32ADE" w:rsidRDefault="00B32ADE" w:rsidP="00B32ADE">
      <w:pPr>
        <w:spacing w:after="0" w:line="264" w:lineRule="auto"/>
        <w:jc w:val="both"/>
        <w:rPr>
          <w:rFonts w:ascii="Times New Roman" w:hAnsi="Times New Roman" w:cs="Times New Roman"/>
          <w:b/>
          <w:color w:val="000000"/>
          <w:sz w:val="24"/>
          <w:szCs w:val="24"/>
          <w:lang w:val="ru-RU"/>
        </w:rPr>
      </w:pPr>
    </w:p>
    <w:p w:rsidR="00B32ADE" w:rsidRDefault="00B32ADE" w:rsidP="00B32ADE">
      <w:pPr>
        <w:spacing w:after="0" w:line="264" w:lineRule="auto"/>
        <w:ind w:left="120"/>
        <w:jc w:val="both"/>
        <w:rPr>
          <w:rFonts w:ascii="Times New Roman" w:hAnsi="Times New Roman" w:cs="Times New Roman"/>
          <w:b/>
          <w:color w:val="000000"/>
          <w:sz w:val="24"/>
          <w:szCs w:val="24"/>
          <w:lang w:val="ru-RU"/>
        </w:rPr>
      </w:pPr>
    </w:p>
    <w:p w:rsidR="00B32ADE" w:rsidRDefault="00B32ADE" w:rsidP="00B32ADE">
      <w:pPr>
        <w:spacing w:after="0" w:line="264" w:lineRule="auto"/>
        <w:ind w:left="120"/>
        <w:jc w:val="both"/>
        <w:rPr>
          <w:rFonts w:ascii="Times New Roman" w:hAnsi="Times New Roman" w:cs="Times New Roman"/>
          <w:b/>
          <w:color w:val="000000"/>
          <w:sz w:val="24"/>
          <w:szCs w:val="24"/>
          <w:lang w:val="ru-RU"/>
        </w:rPr>
      </w:pPr>
    </w:p>
    <w:bookmarkEnd w:id="0"/>
    <w:p w:rsidR="001B5909" w:rsidRPr="00072E71" w:rsidRDefault="001B5909" w:rsidP="00072E71">
      <w:pPr>
        <w:spacing w:after="0"/>
        <w:rPr>
          <w:lang w:val="ru-RU"/>
        </w:rPr>
        <w:sectPr w:rsidR="001B5909" w:rsidRPr="00072E71">
          <w:pgSz w:w="11906" w:h="16383"/>
          <w:pgMar w:top="1134" w:right="850" w:bottom="1134" w:left="1701" w:header="720" w:footer="720" w:gutter="0"/>
          <w:cols w:space="720"/>
        </w:sectPr>
      </w:pPr>
    </w:p>
    <w:p w:rsidR="001B5909" w:rsidRPr="00903EC3" w:rsidRDefault="003A57AE" w:rsidP="00903EC3">
      <w:pPr>
        <w:spacing w:after="0" w:line="264" w:lineRule="auto"/>
        <w:jc w:val="center"/>
        <w:rPr>
          <w:sz w:val="24"/>
          <w:szCs w:val="24"/>
          <w:lang w:val="ru-RU"/>
        </w:rPr>
      </w:pPr>
      <w:bookmarkStart w:id="3" w:name="block-2313390"/>
      <w:bookmarkEnd w:id="1"/>
      <w:r w:rsidRPr="00903EC3">
        <w:rPr>
          <w:rFonts w:ascii="Times New Roman" w:hAnsi="Times New Roman"/>
          <w:b/>
          <w:color w:val="000000"/>
          <w:sz w:val="24"/>
          <w:szCs w:val="24"/>
          <w:lang w:val="ru-RU"/>
        </w:rPr>
        <w:lastRenderedPageBreak/>
        <w:t>ПОЯСНИТЕЛЬН</w:t>
      </w:r>
      <w:r w:rsidRPr="00903EC3">
        <w:rPr>
          <w:rFonts w:ascii="Times New Roman" w:hAnsi="Times New Roman"/>
          <w:color w:val="000000"/>
          <w:sz w:val="24"/>
          <w:szCs w:val="24"/>
          <w:lang w:val="ru-RU"/>
        </w:rPr>
        <w:t>​</w:t>
      </w:r>
      <w:r w:rsidRPr="00903EC3">
        <w:rPr>
          <w:rFonts w:ascii="Times New Roman" w:hAnsi="Times New Roman"/>
          <w:b/>
          <w:color w:val="000000"/>
          <w:sz w:val="24"/>
          <w:szCs w:val="24"/>
          <w:lang w:val="ru-RU"/>
        </w:rPr>
        <w:t>АЯ ЗАПИСКА</w:t>
      </w:r>
    </w:p>
    <w:p w:rsidR="001B5909" w:rsidRDefault="003A57AE">
      <w:pPr>
        <w:spacing w:after="0" w:line="264" w:lineRule="auto"/>
        <w:ind w:firstLine="600"/>
        <w:jc w:val="both"/>
        <w:rPr>
          <w:rFonts w:ascii="Times New Roman" w:hAnsi="Times New Roman"/>
          <w:color w:val="000000"/>
          <w:sz w:val="24"/>
          <w:szCs w:val="24"/>
          <w:lang w:val="ru-RU"/>
        </w:rPr>
      </w:pPr>
      <w:r w:rsidRPr="00903EC3">
        <w:rPr>
          <w:rFonts w:ascii="Times New Roman" w:hAnsi="Times New Roman"/>
          <w:color w:val="000000"/>
          <w:sz w:val="24"/>
          <w:szCs w:val="24"/>
          <w:lang w:val="ru-RU"/>
        </w:rPr>
        <w:t xml:space="preserve">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r w:rsidR="000F2E10" w:rsidRPr="00CE0AC4">
        <w:rPr>
          <w:rFonts w:ascii="Times New Roman" w:hAnsi="Times New Roman" w:cs="Times New Roman"/>
          <w:color w:val="000000"/>
          <w:sz w:val="24"/>
          <w:szCs w:val="24"/>
          <w:lang w:val="ru-RU"/>
        </w:rPr>
        <w:t xml:space="preserve">Учебные часы распределены в соответствии с </w:t>
      </w:r>
      <w:r w:rsidR="000F2E10" w:rsidRPr="00CE0AC4">
        <w:rPr>
          <w:rFonts w:ascii="Times New Roman" w:hAnsi="Times New Roman" w:cs="Times New Roman"/>
          <w:sz w:val="24"/>
          <w:szCs w:val="24"/>
          <w:lang w:val="ru-RU"/>
        </w:rPr>
        <w:t>Учебным планом МБОУ Киселевской СОШ им. Н.В.Попова на 2024-2025</w:t>
      </w:r>
      <w:r w:rsidR="000F2E10">
        <w:rPr>
          <w:rFonts w:ascii="Times New Roman" w:hAnsi="Times New Roman" w:cs="Times New Roman"/>
          <w:sz w:val="24"/>
          <w:szCs w:val="24"/>
          <w:lang w:val="ru-RU"/>
        </w:rPr>
        <w:t xml:space="preserve"> учебный год.</w:t>
      </w:r>
    </w:p>
    <w:p w:rsidR="000F2E10" w:rsidRPr="00CE0AC4" w:rsidRDefault="000F2E10" w:rsidP="000F2E10">
      <w:pPr>
        <w:pStyle w:val="a"/>
        <w:numPr>
          <w:ilvl w:val="0"/>
          <w:numId w:val="0"/>
        </w:numPr>
        <w:ind w:left="360" w:hanging="360"/>
        <w:jc w:val="both"/>
      </w:pPr>
      <w:r w:rsidRPr="00CE0AC4">
        <w:t xml:space="preserve">Изучение предмета реализуется через УМК: Русский язык: Учебник для </w:t>
      </w:r>
    </w:p>
    <w:p w:rsidR="000F2E10" w:rsidRPr="00CE0AC4" w:rsidRDefault="00EB0AAB" w:rsidP="000F2E10">
      <w:pPr>
        <w:pStyle w:val="a"/>
        <w:numPr>
          <w:ilvl w:val="0"/>
          <w:numId w:val="0"/>
        </w:numPr>
        <w:ind w:left="360" w:hanging="360"/>
        <w:jc w:val="both"/>
      </w:pPr>
      <w:r>
        <w:t>8</w:t>
      </w:r>
      <w:r w:rsidR="000F2E10" w:rsidRPr="00CE0AC4">
        <w:t xml:space="preserve"> класса общеобразовательных учреждений/ М.М. Разумовская, С.И. Львова, В.И.Капинос, В.В.Львов – М.:Дрофа, 2019 г.</w:t>
      </w:r>
    </w:p>
    <w:p w:rsidR="000F2E10" w:rsidRPr="000F2E10" w:rsidRDefault="000F2E10" w:rsidP="000F2E10">
      <w:pPr>
        <w:rPr>
          <w:rFonts w:ascii="Times New Roman" w:hAnsi="Times New Roman" w:cs="Times New Roman"/>
          <w:sz w:val="24"/>
          <w:szCs w:val="24"/>
          <w:lang w:val="ru-RU"/>
        </w:rPr>
      </w:pPr>
      <w:r w:rsidRPr="00CE0AC4">
        <w:rPr>
          <w:rFonts w:ascii="Times New Roman" w:hAnsi="Times New Roman" w:cs="Times New Roman"/>
          <w:b/>
          <w:sz w:val="24"/>
          <w:szCs w:val="24"/>
          <w:lang w:val="ru-RU"/>
        </w:rPr>
        <w:t xml:space="preserve">Сроки реализации </w:t>
      </w:r>
      <w:r w:rsidRPr="00CE0AC4">
        <w:rPr>
          <w:rFonts w:ascii="Times New Roman" w:hAnsi="Times New Roman" w:cs="Times New Roman"/>
          <w:sz w:val="24"/>
          <w:szCs w:val="24"/>
          <w:lang w:val="ru-RU"/>
        </w:rPr>
        <w:t>рабочей программы 1 год (2024-2025 уч. год).</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color w:val="000000"/>
          <w:sz w:val="24"/>
          <w:szCs w:val="24"/>
          <w:lang w:val="ru-RU"/>
        </w:rPr>
        <w:t>​​</w:t>
      </w:r>
      <w:r w:rsidRPr="00903EC3">
        <w:rPr>
          <w:rFonts w:ascii="Times New Roman" w:hAnsi="Times New Roman"/>
          <w:b/>
          <w:color w:val="000000"/>
          <w:sz w:val="24"/>
          <w:szCs w:val="24"/>
          <w:lang w:val="ru-RU"/>
        </w:rPr>
        <w:t>ОБЩАЯ ХАРАКТЕРИСТИКА УЧЕБНОГО ПРЕДМЕТА «РУССКИЙ ЯЗЫК»</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w:t>
      </w:r>
      <w:r w:rsidRPr="00903EC3">
        <w:rPr>
          <w:rFonts w:ascii="Times New Roman" w:hAnsi="Times New Roman"/>
          <w:color w:val="000000"/>
          <w:sz w:val="24"/>
          <w:szCs w:val="24"/>
          <w:lang w:val="ru-RU"/>
        </w:rPr>
        <w:lastRenderedPageBreak/>
        <w:t>способностей, мышления, памяти и воображения, навыков самостоятельной учебной деятельности, самообразования.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333333"/>
          <w:sz w:val="24"/>
          <w:szCs w:val="24"/>
          <w:lang w:val="ru-RU"/>
        </w:rPr>
        <w:t>ЦЕЛИ ИЗУЧЕНИЯ УЧЕБНОГО ПРЕДМЕТА «РУССКИЙ ЯЗЫК»</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Изучение русского языка направлено на достижение следующих целей: </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1B5909" w:rsidRDefault="003A57AE">
      <w:pPr>
        <w:spacing w:after="0" w:line="264" w:lineRule="auto"/>
        <w:ind w:firstLine="600"/>
        <w:jc w:val="both"/>
        <w:rPr>
          <w:rFonts w:ascii="Times New Roman" w:hAnsi="Times New Roman"/>
          <w:color w:val="000000"/>
          <w:sz w:val="24"/>
          <w:szCs w:val="24"/>
          <w:lang w:val="ru-RU"/>
        </w:rPr>
      </w:pPr>
      <w:r w:rsidRPr="00903EC3">
        <w:rPr>
          <w:rFonts w:ascii="Times New Roman" w:hAnsi="Times New Roman"/>
          <w:color w:val="000000"/>
          <w:sz w:val="24"/>
          <w:szCs w:val="24"/>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CD4709" w:rsidRPr="00CD4709" w:rsidRDefault="00CD4709" w:rsidP="00CD4709">
      <w:pPr>
        <w:shd w:val="clear" w:color="auto" w:fill="FFFFFF"/>
        <w:spacing w:after="150" w:line="240" w:lineRule="auto"/>
        <w:jc w:val="both"/>
        <w:rPr>
          <w:rFonts w:ascii="Times New Roman" w:eastAsia="Times New Roman" w:hAnsi="Times New Roman" w:cs="Times New Roman"/>
          <w:sz w:val="24"/>
          <w:szCs w:val="24"/>
          <w:lang w:val="ru-RU" w:eastAsia="ru-RU"/>
        </w:rPr>
      </w:pPr>
      <w:r w:rsidRPr="00CD4709">
        <w:rPr>
          <w:rFonts w:ascii="Times New Roman" w:eastAsia="Times New Roman" w:hAnsi="Times New Roman" w:cs="Times New Roman"/>
          <w:sz w:val="24"/>
          <w:szCs w:val="24"/>
          <w:lang w:val="ru-RU" w:eastAsia="ru-RU"/>
        </w:rPr>
        <w:t xml:space="preserve">   Рабочая программа </w:t>
      </w:r>
      <w:r w:rsidRPr="00CD4709">
        <w:rPr>
          <w:rFonts w:ascii="Times New Roman" w:eastAsia="Times New Roman" w:hAnsi="Times New Roman" w:cs="Times New Roman"/>
          <w:b/>
          <w:sz w:val="24"/>
          <w:szCs w:val="24"/>
          <w:lang w:val="ru-RU" w:eastAsia="ru-RU"/>
        </w:rPr>
        <w:t>формируется с учетом рабочей программы воспитания.</w:t>
      </w:r>
      <w:r w:rsidRPr="00CD4709">
        <w:rPr>
          <w:rFonts w:ascii="Times New Roman" w:eastAsia="Times New Roman" w:hAnsi="Times New Roman" w:cs="Times New Roman"/>
          <w:sz w:val="24"/>
          <w:szCs w:val="24"/>
          <w:lang w:val="ru-RU" w:eastAsia="ru-RU"/>
        </w:rPr>
        <w:t xml:space="preserve">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w:t>
      </w:r>
      <w:r w:rsidRPr="00CD4709">
        <w:rPr>
          <w:rFonts w:ascii="Times New Roman" w:eastAsia="Times New Roman" w:hAnsi="Times New Roman" w:cs="Times New Roman"/>
          <w:sz w:val="24"/>
          <w:szCs w:val="24"/>
          <w:lang w:val="ru-RU" w:eastAsia="ru-RU"/>
        </w:rPr>
        <w:lastRenderedPageBreak/>
        <w:t>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tbl>
      <w:tblPr>
        <w:tblStyle w:val="ad"/>
        <w:tblW w:w="0" w:type="auto"/>
        <w:tblLook w:val="04A0" w:firstRow="1" w:lastRow="0" w:firstColumn="1" w:lastColumn="0" w:noHBand="0" w:noVBand="1"/>
      </w:tblPr>
      <w:tblGrid>
        <w:gridCol w:w="4785"/>
        <w:gridCol w:w="4786"/>
      </w:tblGrid>
      <w:tr w:rsidR="00CD4709" w:rsidTr="00F136DA">
        <w:tc>
          <w:tcPr>
            <w:tcW w:w="4785" w:type="dxa"/>
            <w:tcBorders>
              <w:top w:val="single" w:sz="4" w:space="0" w:color="000000"/>
              <w:left w:val="single" w:sz="4" w:space="0" w:color="000000"/>
              <w:bottom w:val="single" w:sz="4" w:space="0" w:color="000000"/>
              <w:right w:val="single" w:sz="4" w:space="0" w:color="000000"/>
            </w:tcBorders>
            <w:hideMark/>
          </w:tcPr>
          <w:p w:rsidR="00CD4709" w:rsidRDefault="00CD4709" w:rsidP="00F136DA">
            <w:pPr>
              <w:jc w:val="both"/>
              <w:rPr>
                <w:rFonts w:ascii="Times New Roman" w:hAnsi="Times New Roman" w:cs="Times New Roman"/>
                <w:b/>
                <w:sz w:val="24"/>
                <w:szCs w:val="24"/>
              </w:rPr>
            </w:pPr>
            <w:r>
              <w:rPr>
                <w:rFonts w:ascii="Times New Roman" w:hAnsi="Times New Roman" w:cs="Times New Roman"/>
                <w:b/>
                <w:sz w:val="24"/>
                <w:szCs w:val="24"/>
                <w:shd w:val="clear" w:color="auto" w:fill="FFFFFF"/>
              </w:rPr>
              <w:t>Направления воспитания</w:t>
            </w:r>
          </w:p>
        </w:tc>
        <w:tc>
          <w:tcPr>
            <w:tcW w:w="4786" w:type="dxa"/>
            <w:tcBorders>
              <w:top w:val="single" w:sz="4" w:space="0" w:color="000000"/>
              <w:left w:val="single" w:sz="4" w:space="0" w:color="000000"/>
              <w:bottom w:val="single" w:sz="4" w:space="0" w:color="000000"/>
              <w:right w:val="single" w:sz="4" w:space="0" w:color="000000"/>
            </w:tcBorders>
            <w:hideMark/>
          </w:tcPr>
          <w:p w:rsidR="00CD4709" w:rsidRDefault="00CD4709" w:rsidP="00F136DA">
            <w:pPr>
              <w:jc w:val="both"/>
              <w:rPr>
                <w:rFonts w:ascii="Times New Roman" w:hAnsi="Times New Roman" w:cs="Times New Roman"/>
                <w:b/>
                <w:sz w:val="24"/>
                <w:szCs w:val="24"/>
              </w:rPr>
            </w:pPr>
            <w:r>
              <w:rPr>
                <w:rFonts w:ascii="Times New Roman" w:hAnsi="Times New Roman" w:cs="Times New Roman"/>
                <w:b/>
                <w:sz w:val="24"/>
                <w:szCs w:val="24"/>
                <w:shd w:val="clear" w:color="auto" w:fill="FFFFFF"/>
              </w:rPr>
              <w:t>Ценностное содержание</w:t>
            </w:r>
          </w:p>
        </w:tc>
      </w:tr>
      <w:tr w:rsidR="00CD4709" w:rsidRPr="00480D7B" w:rsidTr="00F136DA">
        <w:tc>
          <w:tcPr>
            <w:tcW w:w="4785"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Воспитание гражданственности, патриотизма, уважения к правам, свободам и обязанностям человека</w:t>
            </w:r>
          </w:p>
        </w:tc>
        <w:tc>
          <w:tcPr>
            <w:tcW w:w="4786"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r>
      <w:tr w:rsidR="00CD4709" w:rsidRPr="00480D7B" w:rsidTr="00F136DA">
        <w:tc>
          <w:tcPr>
            <w:tcW w:w="4785"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Воспитание нравственных чувств и этического сознания</w:t>
            </w:r>
          </w:p>
        </w:tc>
        <w:tc>
          <w:tcPr>
            <w:tcW w:w="4786"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tc>
      </w:tr>
      <w:tr w:rsidR="00CD4709" w:rsidRPr="00480D7B" w:rsidTr="00F136DA">
        <w:tc>
          <w:tcPr>
            <w:tcW w:w="4785"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Воспитание трудолюбия, творческого отношения к учению, труду, жизни</w:t>
            </w:r>
          </w:p>
        </w:tc>
        <w:tc>
          <w:tcPr>
            <w:tcW w:w="4786"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Уважение к труду, творчество и созидание, стремление к познанию и истине, целеустремленность и настойчивость, бережливость, трудолюбие</w:t>
            </w:r>
          </w:p>
        </w:tc>
      </w:tr>
      <w:tr w:rsidR="00CD4709" w:rsidRPr="00480D7B" w:rsidTr="00F136DA">
        <w:tc>
          <w:tcPr>
            <w:tcW w:w="4785"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Формирование ценностного отношения к здоровью и здоровому образу жизни</w:t>
            </w:r>
          </w:p>
        </w:tc>
        <w:tc>
          <w:tcPr>
            <w:tcW w:w="4786"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tc>
      </w:tr>
      <w:tr w:rsidR="00CD4709" w:rsidRPr="00480D7B" w:rsidTr="00F136DA">
        <w:tc>
          <w:tcPr>
            <w:tcW w:w="4785"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Воспитание ценностного отношения к природе, окружающей среде</w:t>
            </w:r>
          </w:p>
        </w:tc>
        <w:tc>
          <w:tcPr>
            <w:tcW w:w="4786"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Родная земля, заповедная природа, планета Земля, экологическое сознание</w:t>
            </w:r>
          </w:p>
        </w:tc>
      </w:tr>
      <w:tr w:rsidR="00CD4709" w:rsidRPr="00480D7B" w:rsidTr="00F136DA">
        <w:tc>
          <w:tcPr>
            <w:tcW w:w="4785"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Воспитание ценностного отношения к прекрасному, формирование представлений об эстетических идеалах и ценностях</w:t>
            </w:r>
          </w:p>
        </w:tc>
        <w:tc>
          <w:tcPr>
            <w:tcW w:w="4786" w:type="dxa"/>
            <w:tcBorders>
              <w:top w:val="single" w:sz="4" w:space="0" w:color="000000"/>
              <w:left w:val="single" w:sz="4" w:space="0" w:color="000000"/>
              <w:bottom w:val="single" w:sz="4" w:space="0" w:color="000000"/>
              <w:right w:val="single" w:sz="4" w:space="0" w:color="000000"/>
            </w:tcBorders>
            <w:hideMark/>
          </w:tcPr>
          <w:p w:rsidR="00CD4709" w:rsidRPr="00CD4709" w:rsidRDefault="00CD4709" w:rsidP="00F136DA">
            <w:pPr>
              <w:jc w:val="both"/>
              <w:rPr>
                <w:rFonts w:ascii="Times New Roman" w:hAnsi="Times New Roman" w:cs="Times New Roman"/>
                <w:sz w:val="24"/>
                <w:szCs w:val="24"/>
                <w:lang w:val="ru-RU"/>
              </w:rPr>
            </w:pPr>
            <w:r w:rsidRPr="00CD4709">
              <w:rPr>
                <w:rFonts w:ascii="Times New Roman" w:hAnsi="Times New Roman" w:cs="Times New Roman"/>
                <w:sz w:val="24"/>
                <w:szCs w:val="24"/>
                <w:shd w:val="clear" w:color="auto" w:fill="FFFFFF"/>
                <w:lang w:val="ru-RU"/>
              </w:rPr>
              <w:t>Красота, гармония, духовный мир, эстетическое развитие, самовыражение в творчестве и искусстве</w:t>
            </w:r>
          </w:p>
        </w:tc>
      </w:tr>
    </w:tbl>
    <w:p w:rsidR="00CD4709" w:rsidRPr="00CD4709" w:rsidRDefault="00CD4709" w:rsidP="00CD4709">
      <w:pPr>
        <w:spacing w:after="0" w:line="240" w:lineRule="auto"/>
        <w:ind w:firstLine="709"/>
        <w:jc w:val="both"/>
        <w:rPr>
          <w:rFonts w:ascii="Times New Roman" w:eastAsia="Times New Roman" w:hAnsi="Times New Roman" w:cs="Times New Roman"/>
          <w:sz w:val="24"/>
          <w:szCs w:val="24"/>
          <w:lang w:val="ru-RU" w:eastAsia="ru-RU"/>
        </w:rPr>
      </w:pPr>
    </w:p>
    <w:p w:rsidR="00CD4709" w:rsidRPr="00903EC3" w:rsidRDefault="00CD4709">
      <w:pPr>
        <w:spacing w:after="0" w:line="264" w:lineRule="auto"/>
        <w:ind w:firstLine="600"/>
        <w:jc w:val="both"/>
        <w:rPr>
          <w:sz w:val="24"/>
          <w:szCs w:val="24"/>
          <w:lang w:val="ru-RU"/>
        </w:rPr>
      </w:pP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МЕСТО УЧЕБНОГО ПРЕДМЕТА «РУССКИЙ ЯЗЫК» В УЧЕБНОМ ПЛАНЕ</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rsidR="00D85A57" w:rsidRDefault="00793AB6" w:rsidP="00793AB6">
      <w:pPr>
        <w:spacing w:before="60"/>
        <w:rPr>
          <w:rFonts w:ascii="Times New Roman" w:hAnsi="Times New Roman" w:cs="Times New Roman"/>
          <w:sz w:val="24"/>
          <w:szCs w:val="24"/>
          <w:lang w:val="ru-RU"/>
        </w:rPr>
      </w:pPr>
      <w:r w:rsidRPr="00BF1DC4">
        <w:rPr>
          <w:rFonts w:ascii="Times New Roman" w:hAnsi="Times New Roman" w:cs="Times New Roman"/>
          <w:sz w:val="24"/>
          <w:szCs w:val="24"/>
          <w:lang w:val="ru-RU"/>
        </w:rPr>
        <w:t xml:space="preserve">Согласно учебному плану школы на </w:t>
      </w:r>
      <w:r w:rsidR="00BF1DC4" w:rsidRPr="00BF1DC4">
        <w:rPr>
          <w:rFonts w:ascii="Times New Roman" w:hAnsi="Times New Roman" w:cs="Times New Roman"/>
          <w:sz w:val="24"/>
          <w:szCs w:val="24"/>
          <w:lang w:val="ru-RU"/>
        </w:rPr>
        <w:t>2024-2025</w:t>
      </w:r>
      <w:r w:rsidRPr="00BF1DC4">
        <w:rPr>
          <w:rFonts w:ascii="Times New Roman" w:hAnsi="Times New Roman" w:cs="Times New Roman"/>
          <w:sz w:val="24"/>
          <w:szCs w:val="24"/>
          <w:lang w:val="ru-RU"/>
        </w:rPr>
        <w:t xml:space="preserve"> учебный год на изучение русского языка в 8 классе отведено 102 ч. (3 часа в неделю – 34 недели). </w:t>
      </w:r>
    </w:p>
    <w:p w:rsidR="00793AB6" w:rsidRPr="00BF1DC4" w:rsidRDefault="00BF1DC4" w:rsidP="00793AB6">
      <w:pPr>
        <w:spacing w:before="60"/>
        <w:rPr>
          <w:rFonts w:ascii="Times New Roman" w:hAnsi="Times New Roman" w:cs="Times New Roman"/>
          <w:sz w:val="24"/>
          <w:szCs w:val="24"/>
          <w:lang w:val="ru-RU"/>
        </w:rPr>
      </w:pPr>
      <w:r>
        <w:rPr>
          <w:rFonts w:ascii="Times New Roman" w:hAnsi="Times New Roman" w:cs="Times New Roman"/>
          <w:sz w:val="24"/>
          <w:szCs w:val="24"/>
          <w:lang w:val="ru-RU"/>
        </w:rPr>
        <w:t>В соответствии с календарным</w:t>
      </w:r>
      <w:r w:rsidR="00793AB6" w:rsidRPr="00BF1DC4">
        <w:rPr>
          <w:rFonts w:ascii="Times New Roman" w:hAnsi="Times New Roman" w:cs="Times New Roman"/>
          <w:sz w:val="24"/>
          <w:szCs w:val="24"/>
          <w:lang w:val="ru-RU"/>
        </w:rPr>
        <w:t xml:space="preserve"> </w:t>
      </w:r>
      <w:r>
        <w:rPr>
          <w:rFonts w:ascii="Times New Roman" w:hAnsi="Times New Roman" w:cs="Times New Roman"/>
          <w:sz w:val="24"/>
          <w:szCs w:val="24"/>
          <w:lang w:val="ru-RU"/>
        </w:rPr>
        <w:t>учебным графиком МБОУ Киселевской СОШ им.Н.В.Попова на 2024-2025 уч.год  и расписанием  уроков МБОУ Киселевской СОШ им.Н.В.Попова</w:t>
      </w:r>
      <w:r w:rsidR="003F6282">
        <w:rPr>
          <w:rFonts w:ascii="Times New Roman" w:hAnsi="Times New Roman" w:cs="Times New Roman"/>
          <w:sz w:val="24"/>
          <w:szCs w:val="24"/>
          <w:lang w:val="ru-RU"/>
        </w:rPr>
        <w:t xml:space="preserve"> </w:t>
      </w:r>
      <w:r w:rsidR="003F6282" w:rsidRPr="00BF1DC4">
        <w:rPr>
          <w:rFonts w:ascii="Times New Roman" w:hAnsi="Times New Roman" w:cs="Times New Roman"/>
          <w:sz w:val="24"/>
          <w:szCs w:val="24"/>
          <w:lang w:val="ru-RU"/>
        </w:rPr>
        <w:t xml:space="preserve">100 уроков. </w:t>
      </w:r>
      <w:r w:rsidR="003F6282">
        <w:rPr>
          <w:rFonts w:ascii="Times New Roman" w:hAnsi="Times New Roman" w:cs="Times New Roman"/>
          <w:sz w:val="24"/>
          <w:szCs w:val="24"/>
          <w:lang w:val="ru-RU"/>
        </w:rPr>
        <w:t xml:space="preserve"> В</w:t>
      </w:r>
      <w:r>
        <w:rPr>
          <w:rFonts w:ascii="Times New Roman" w:hAnsi="Times New Roman" w:cs="Times New Roman"/>
          <w:sz w:val="24"/>
          <w:szCs w:val="24"/>
          <w:lang w:val="ru-RU"/>
        </w:rPr>
        <w:t>ыполнение рабо</w:t>
      </w:r>
      <w:r w:rsidR="00D85A57">
        <w:rPr>
          <w:rFonts w:ascii="Times New Roman" w:hAnsi="Times New Roman" w:cs="Times New Roman"/>
          <w:sz w:val="24"/>
          <w:szCs w:val="24"/>
          <w:lang w:val="ru-RU"/>
        </w:rPr>
        <w:t xml:space="preserve">чей программы </w:t>
      </w:r>
      <w:r w:rsidR="00D85A57" w:rsidRPr="00BF1DC4">
        <w:rPr>
          <w:rFonts w:ascii="Times New Roman" w:hAnsi="Times New Roman" w:cs="Times New Roman"/>
          <w:sz w:val="24"/>
          <w:szCs w:val="24"/>
          <w:lang w:val="ru-RU"/>
        </w:rPr>
        <w:t>в полном объеме</w:t>
      </w:r>
      <w:r w:rsidR="003F6282" w:rsidRPr="003F6282">
        <w:rPr>
          <w:rFonts w:ascii="Times New Roman" w:hAnsi="Times New Roman" w:cs="Times New Roman"/>
          <w:sz w:val="24"/>
          <w:szCs w:val="24"/>
          <w:lang w:val="ru-RU"/>
        </w:rPr>
        <w:t xml:space="preserve"> </w:t>
      </w:r>
      <w:r w:rsidR="003F6282">
        <w:rPr>
          <w:rFonts w:ascii="Times New Roman" w:hAnsi="Times New Roman" w:cs="Times New Roman"/>
          <w:sz w:val="24"/>
          <w:szCs w:val="24"/>
          <w:lang w:val="ru-RU"/>
        </w:rPr>
        <w:t>обеспечено</w:t>
      </w:r>
      <w:r w:rsidR="00D85A57" w:rsidRPr="00BF1DC4">
        <w:rPr>
          <w:rFonts w:ascii="Times New Roman" w:hAnsi="Times New Roman" w:cs="Times New Roman"/>
          <w:sz w:val="24"/>
          <w:szCs w:val="24"/>
          <w:lang w:val="ru-RU"/>
        </w:rPr>
        <w:t xml:space="preserve"> за счет повторения. </w:t>
      </w:r>
      <w:r>
        <w:rPr>
          <w:rFonts w:ascii="Times New Roman" w:hAnsi="Times New Roman" w:cs="Times New Roman"/>
          <w:sz w:val="24"/>
          <w:szCs w:val="24"/>
          <w:lang w:val="ru-RU"/>
        </w:rPr>
        <w:t xml:space="preserve"> </w:t>
      </w:r>
    </w:p>
    <w:p w:rsidR="001B5909" w:rsidRPr="00903EC3" w:rsidRDefault="001B5909" w:rsidP="002C559A">
      <w:pPr>
        <w:spacing w:after="0" w:line="264" w:lineRule="auto"/>
        <w:ind w:left="120"/>
        <w:jc w:val="center"/>
        <w:rPr>
          <w:sz w:val="24"/>
          <w:szCs w:val="24"/>
          <w:lang w:val="ru-RU"/>
        </w:rPr>
      </w:pPr>
      <w:bookmarkStart w:id="4" w:name="block-2313391"/>
      <w:bookmarkEnd w:id="3"/>
    </w:p>
    <w:p w:rsidR="00391E36" w:rsidRDefault="00391E36" w:rsidP="002C559A">
      <w:pPr>
        <w:spacing w:after="0" w:line="264" w:lineRule="auto"/>
        <w:jc w:val="center"/>
        <w:rPr>
          <w:rFonts w:ascii="Times New Roman" w:hAnsi="Times New Roman"/>
          <w:b/>
          <w:color w:val="000000"/>
          <w:sz w:val="24"/>
          <w:szCs w:val="24"/>
          <w:lang w:val="ru-RU"/>
        </w:rPr>
      </w:pPr>
    </w:p>
    <w:p w:rsidR="001B5909" w:rsidRPr="00903EC3" w:rsidRDefault="003A57AE" w:rsidP="002C559A">
      <w:pPr>
        <w:spacing w:after="0" w:line="264" w:lineRule="auto"/>
        <w:jc w:val="center"/>
        <w:rPr>
          <w:sz w:val="24"/>
          <w:szCs w:val="24"/>
          <w:lang w:val="ru-RU"/>
        </w:rPr>
      </w:pPr>
      <w:r w:rsidRPr="00903EC3">
        <w:rPr>
          <w:rFonts w:ascii="Times New Roman" w:hAnsi="Times New Roman"/>
          <w:b/>
          <w:color w:val="000000"/>
          <w:sz w:val="24"/>
          <w:szCs w:val="24"/>
          <w:lang w:val="ru-RU"/>
        </w:rPr>
        <w:t>СОДЕРЖАНИЕ УЧЕБНОГО ПРЕДМЕТА</w:t>
      </w: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Общие сведения о языке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Русский язык в кругу других славянских языков.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Язык и речь</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Монолог-описание, монолог-рассуждение, монолог-повествование; выступление с научным сообщением.</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Диалог.</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Текст</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Текст и его основные признаки.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Особенности функционально-смысловых типов речи (повествование, описание, рассуждение).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Функциональные разновидности языка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Официально-деловой стиль. Сфера употребления, функции, языковые особенности.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Жанры официально-делового стиля (заявление, объяснительная записка, автобиография, характеристика).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Научный стиль. Сфера употребления, функции, языковые особенности.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B5909" w:rsidRPr="00903EC3" w:rsidRDefault="001B5909">
      <w:pPr>
        <w:spacing w:after="0" w:line="264" w:lineRule="auto"/>
        <w:ind w:left="120"/>
        <w:jc w:val="both"/>
        <w:rPr>
          <w:sz w:val="24"/>
          <w:szCs w:val="24"/>
          <w:lang w:val="ru-RU"/>
        </w:rPr>
      </w:pPr>
    </w:p>
    <w:p w:rsidR="001B5909" w:rsidRPr="00903EC3" w:rsidRDefault="003A57AE" w:rsidP="00903EC3">
      <w:pPr>
        <w:spacing w:after="0" w:line="264" w:lineRule="auto"/>
        <w:ind w:left="120"/>
        <w:jc w:val="both"/>
        <w:rPr>
          <w:sz w:val="24"/>
          <w:szCs w:val="24"/>
          <w:lang w:val="ru-RU"/>
        </w:rPr>
      </w:pPr>
      <w:r w:rsidRPr="00903EC3">
        <w:rPr>
          <w:rFonts w:ascii="Times New Roman" w:hAnsi="Times New Roman"/>
          <w:b/>
          <w:color w:val="000000"/>
          <w:sz w:val="24"/>
          <w:szCs w:val="24"/>
          <w:lang w:val="ru-RU"/>
        </w:rPr>
        <w:t>СИСТЕМА ЯЗЫКА</w:t>
      </w: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Синтаксис. Культура речи. Пунктуация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Синтаксис как раздел лингвистики.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Словосочетание и предложение как единицы синтаксиса.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Пунктуация. Функции знаков препинания.</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Словосочетание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Основные признаки словосочетания.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Виды словосочетаний по морфологическим свойствам главного слова: глагольные, именные, наречные.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Типы подчинительной связи слов в словосочетании: согласование, управление, примыкание.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Синтаксический анализ словосочетаний.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Грамматическая синонимия словосочетаний.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Нормы построения словосочетаний.</w:t>
      </w:r>
    </w:p>
    <w:p w:rsidR="002C559A" w:rsidRDefault="002C559A" w:rsidP="002C559A">
      <w:pPr>
        <w:spacing w:after="0" w:line="264" w:lineRule="auto"/>
        <w:jc w:val="both"/>
        <w:rPr>
          <w:rFonts w:ascii="Times New Roman" w:hAnsi="Times New Roman"/>
          <w:b/>
          <w:color w:val="000000"/>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lastRenderedPageBreak/>
        <w:t>Предложение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Предложение. Основные признаки предложения: смысловая и интонационная законченность, грамматическая оформленность.</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Употребление языковых форм выражения побуждения в побудительных предложениях.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Средства оформления предложения в устной и письменной речи (интонация, логическое ударение, знаки препинания).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Виды предложений по количеству грамматических основ (простые, сложные).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Виды простых предложений по наличию главных членов (двусоставные, односоставные).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Виды предложений по наличию второстепенных членов (распространённые, нераспространённые).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Предложения полные и неполные.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Употребление неполных предложений в диалогической речи, соблюдение в устной речи интонации неполного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Грамматические, интонационные и пунктуационные особенности предложений со словами </w:t>
      </w:r>
      <w:r w:rsidRPr="00903EC3">
        <w:rPr>
          <w:rFonts w:ascii="Times New Roman" w:hAnsi="Times New Roman"/>
          <w:b/>
          <w:color w:val="000000"/>
          <w:sz w:val="24"/>
          <w:szCs w:val="24"/>
          <w:lang w:val="ru-RU"/>
        </w:rPr>
        <w:t>да</w:t>
      </w:r>
      <w:r w:rsidRPr="00903EC3">
        <w:rPr>
          <w:rFonts w:ascii="Times New Roman" w:hAnsi="Times New Roman"/>
          <w:color w:val="000000"/>
          <w:sz w:val="24"/>
          <w:szCs w:val="24"/>
          <w:lang w:val="ru-RU"/>
        </w:rPr>
        <w:t xml:space="preserve">, </w:t>
      </w:r>
      <w:r w:rsidRPr="00903EC3">
        <w:rPr>
          <w:rFonts w:ascii="Times New Roman" w:hAnsi="Times New Roman"/>
          <w:b/>
          <w:color w:val="000000"/>
          <w:sz w:val="24"/>
          <w:szCs w:val="24"/>
          <w:lang w:val="ru-RU"/>
        </w:rPr>
        <w:t>нет</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Нормы построения простого предложения, использования инверсии.</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Двусоставное предложение</w:t>
      </w: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Главные члены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Подлежащее и сказуемое как главные члены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Способы выражения подлежащего.</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Виды сказуемого (простое глагольное, составное глагольное, составное именное) и способы его выражения.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Тире между подлежащим и сказуемым.</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Нормы согласования сказуемого с подлежащим, выраженным словосочетанием, сложносокращёнными словами, словами </w:t>
      </w:r>
      <w:r w:rsidRPr="00903EC3">
        <w:rPr>
          <w:rFonts w:ascii="Times New Roman" w:hAnsi="Times New Roman"/>
          <w:b/>
          <w:color w:val="000000"/>
          <w:sz w:val="24"/>
          <w:szCs w:val="24"/>
          <w:lang w:val="ru-RU"/>
        </w:rPr>
        <w:t>большинство</w:t>
      </w:r>
      <w:r w:rsidRPr="00903EC3">
        <w:rPr>
          <w:rFonts w:ascii="Times New Roman" w:hAnsi="Times New Roman"/>
          <w:color w:val="000000"/>
          <w:sz w:val="24"/>
          <w:szCs w:val="24"/>
          <w:lang w:val="ru-RU"/>
        </w:rPr>
        <w:t xml:space="preserve"> – </w:t>
      </w:r>
      <w:r w:rsidRPr="00903EC3">
        <w:rPr>
          <w:rFonts w:ascii="Times New Roman" w:hAnsi="Times New Roman"/>
          <w:b/>
          <w:color w:val="000000"/>
          <w:sz w:val="24"/>
          <w:szCs w:val="24"/>
          <w:lang w:val="ru-RU"/>
        </w:rPr>
        <w:t>меньшинство</w:t>
      </w:r>
      <w:r w:rsidRPr="00903EC3">
        <w:rPr>
          <w:rFonts w:ascii="Times New Roman" w:hAnsi="Times New Roman"/>
          <w:color w:val="000000"/>
          <w:sz w:val="24"/>
          <w:szCs w:val="24"/>
          <w:lang w:val="ru-RU"/>
        </w:rPr>
        <w:t>, количественными сочетаниями.</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Второстепенные члены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Второстепенные члены предложения, их виды.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Определение как второстепенный член предложения. Определения согласованные и несогласованные.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Приложение как особый вид определения.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Дополнение как второстепенный член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Дополнения прямые и косвенные.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Односоставные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Односоставные предложения, их грамматические признаки.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Грамматические различия односоставных предложений и двусоставных неполных предложений.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Виды односоставных предложений: назывные, определённо-личные, неопределённо-личные, обобщённо-личные, безличные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Синтаксическая синонимия односоставных и двусоставных предложений.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Употребление односоставных предложений в речи.</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Простое осложнённое предложение</w:t>
      </w: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Предложения с однородными членами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Однородные члены предложения, их признаки, средства связи. Союзная и бессоюзная связь однородных членов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Однородные и неоднородные определения.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Предложения с обобщающими словами при однородных членах.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Нормы построения предложений с однородными членами, связанными двойными союзами </w:t>
      </w:r>
      <w:r w:rsidRPr="00903EC3">
        <w:rPr>
          <w:rFonts w:ascii="Times New Roman" w:hAnsi="Times New Roman"/>
          <w:b/>
          <w:color w:val="000000"/>
          <w:sz w:val="24"/>
          <w:szCs w:val="24"/>
          <w:lang w:val="ru-RU"/>
        </w:rPr>
        <w:t>не только… но и</w:t>
      </w:r>
      <w:r w:rsidRPr="00903EC3">
        <w:rPr>
          <w:rFonts w:ascii="Times New Roman" w:hAnsi="Times New Roman"/>
          <w:color w:val="000000"/>
          <w:sz w:val="24"/>
          <w:szCs w:val="24"/>
          <w:lang w:val="ru-RU"/>
        </w:rPr>
        <w:t xml:space="preserve">, </w:t>
      </w:r>
      <w:r w:rsidRPr="00903EC3">
        <w:rPr>
          <w:rFonts w:ascii="Times New Roman" w:hAnsi="Times New Roman"/>
          <w:b/>
          <w:color w:val="000000"/>
          <w:sz w:val="24"/>
          <w:szCs w:val="24"/>
          <w:lang w:val="ru-RU"/>
        </w:rPr>
        <w:t>как… так 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Правила постановки знаков препинания в предложениях с однородными членами, связанными попарно, с помощью повторяющихся союзов (</w:t>
      </w:r>
      <w:r w:rsidRPr="00903EC3">
        <w:rPr>
          <w:rFonts w:ascii="Times New Roman" w:hAnsi="Times New Roman"/>
          <w:b/>
          <w:color w:val="000000"/>
          <w:sz w:val="24"/>
          <w:szCs w:val="24"/>
          <w:lang w:val="ru-RU"/>
        </w:rPr>
        <w:t>и... и</w:t>
      </w:r>
      <w:r w:rsidRPr="00903EC3">
        <w:rPr>
          <w:rFonts w:ascii="Times New Roman" w:hAnsi="Times New Roman"/>
          <w:color w:val="000000"/>
          <w:sz w:val="24"/>
          <w:szCs w:val="24"/>
          <w:lang w:val="ru-RU"/>
        </w:rPr>
        <w:t xml:space="preserve">, </w:t>
      </w:r>
      <w:r w:rsidRPr="00903EC3">
        <w:rPr>
          <w:rFonts w:ascii="Times New Roman" w:hAnsi="Times New Roman"/>
          <w:b/>
          <w:color w:val="000000"/>
          <w:sz w:val="24"/>
          <w:szCs w:val="24"/>
          <w:lang w:val="ru-RU"/>
        </w:rPr>
        <w:t>или... или</w:t>
      </w:r>
      <w:r w:rsidRPr="00903EC3">
        <w:rPr>
          <w:rFonts w:ascii="Times New Roman" w:hAnsi="Times New Roman"/>
          <w:color w:val="000000"/>
          <w:sz w:val="24"/>
          <w:szCs w:val="24"/>
          <w:lang w:val="ru-RU"/>
        </w:rPr>
        <w:t xml:space="preserve">, </w:t>
      </w:r>
      <w:r w:rsidRPr="00903EC3">
        <w:rPr>
          <w:rFonts w:ascii="Times New Roman" w:hAnsi="Times New Roman"/>
          <w:b/>
          <w:color w:val="000000"/>
          <w:sz w:val="24"/>
          <w:szCs w:val="24"/>
          <w:lang w:val="ru-RU"/>
        </w:rPr>
        <w:t>либ</w:t>
      </w:r>
      <w:r w:rsidRPr="00903EC3">
        <w:rPr>
          <w:rFonts w:ascii="Times New Roman" w:hAnsi="Times New Roman"/>
          <w:b/>
          <w:color w:val="000000"/>
          <w:sz w:val="24"/>
          <w:szCs w:val="24"/>
        </w:rPr>
        <w:t>o</w:t>
      </w:r>
      <w:r w:rsidRPr="00903EC3">
        <w:rPr>
          <w:rFonts w:ascii="Times New Roman" w:hAnsi="Times New Roman"/>
          <w:b/>
          <w:color w:val="000000"/>
          <w:sz w:val="24"/>
          <w:szCs w:val="24"/>
          <w:lang w:val="ru-RU"/>
        </w:rPr>
        <w:t>... либ</w:t>
      </w:r>
      <w:r w:rsidRPr="00903EC3">
        <w:rPr>
          <w:rFonts w:ascii="Times New Roman" w:hAnsi="Times New Roman"/>
          <w:b/>
          <w:color w:val="000000"/>
          <w:sz w:val="24"/>
          <w:szCs w:val="24"/>
        </w:rPr>
        <w:t>o</w:t>
      </w:r>
      <w:r w:rsidRPr="00903EC3">
        <w:rPr>
          <w:rFonts w:ascii="Times New Roman" w:hAnsi="Times New Roman"/>
          <w:color w:val="000000"/>
          <w:sz w:val="24"/>
          <w:szCs w:val="24"/>
          <w:lang w:val="ru-RU"/>
        </w:rPr>
        <w:t xml:space="preserve">, </w:t>
      </w:r>
      <w:r w:rsidRPr="00903EC3">
        <w:rPr>
          <w:rFonts w:ascii="Times New Roman" w:hAnsi="Times New Roman"/>
          <w:b/>
          <w:color w:val="000000"/>
          <w:sz w:val="24"/>
          <w:szCs w:val="24"/>
          <w:lang w:val="ru-RU"/>
        </w:rPr>
        <w:t>ни... ни</w:t>
      </w:r>
      <w:r w:rsidRPr="00903EC3">
        <w:rPr>
          <w:rFonts w:ascii="Times New Roman" w:hAnsi="Times New Roman"/>
          <w:color w:val="000000"/>
          <w:sz w:val="24"/>
          <w:szCs w:val="24"/>
          <w:lang w:val="ru-RU"/>
        </w:rPr>
        <w:t xml:space="preserve">, </w:t>
      </w:r>
      <w:r w:rsidRPr="00903EC3">
        <w:rPr>
          <w:rFonts w:ascii="Times New Roman" w:hAnsi="Times New Roman"/>
          <w:b/>
          <w:color w:val="000000"/>
          <w:sz w:val="24"/>
          <w:szCs w:val="24"/>
          <w:lang w:val="ru-RU"/>
        </w:rPr>
        <w:t>т</w:t>
      </w:r>
      <w:r w:rsidRPr="00903EC3">
        <w:rPr>
          <w:rFonts w:ascii="Times New Roman" w:hAnsi="Times New Roman"/>
          <w:b/>
          <w:color w:val="000000"/>
          <w:sz w:val="24"/>
          <w:szCs w:val="24"/>
        </w:rPr>
        <w:t>o</w:t>
      </w:r>
      <w:r w:rsidRPr="00903EC3">
        <w:rPr>
          <w:rFonts w:ascii="Times New Roman" w:hAnsi="Times New Roman"/>
          <w:b/>
          <w:color w:val="000000"/>
          <w:sz w:val="24"/>
          <w:szCs w:val="24"/>
          <w:lang w:val="ru-RU"/>
        </w:rPr>
        <w:t>... т</w:t>
      </w:r>
      <w:r w:rsidRPr="00903EC3">
        <w:rPr>
          <w:rFonts w:ascii="Times New Roman" w:hAnsi="Times New Roman"/>
          <w:b/>
          <w:color w:val="000000"/>
          <w:sz w:val="24"/>
          <w:szCs w:val="24"/>
        </w:rPr>
        <w:t>o</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Правила постановки знаков препинания в предложениях с обобщающими словами при однородных членах.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Правила постановки знаков препинания в простом и сложном предложениях с союзом </w:t>
      </w:r>
      <w:r w:rsidRPr="00903EC3">
        <w:rPr>
          <w:rFonts w:ascii="Times New Roman" w:hAnsi="Times New Roman"/>
          <w:b/>
          <w:color w:val="000000"/>
          <w:sz w:val="24"/>
          <w:szCs w:val="24"/>
          <w:lang w:val="ru-RU"/>
        </w:rPr>
        <w:t>и</w:t>
      </w:r>
      <w:r w:rsidRPr="00903EC3">
        <w:rPr>
          <w:rFonts w:ascii="Times New Roman" w:hAnsi="Times New Roman"/>
          <w:color w:val="000000"/>
          <w:sz w:val="24"/>
          <w:szCs w:val="24"/>
          <w:lang w:val="ru-RU"/>
        </w:rPr>
        <w:t>.</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Предложения с обособленными членами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Уточняющие члены предложения, пояснительные и при­соединительные конструкции.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Предложения с обращениями, вводными и вставными конструкциями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Обращение. Основные функции обращения. Распространённое и нераспространённое обращение.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Вводные конструкции.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Вставные конструкции.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Омонимия членов предложения и вводных слов, словосочетаний и предложений.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Правила постановки знаков препинания в предложениях с вводными и вставными конструкциями, обращениями и междометиями.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Синтаксический и пунктуационный анализ простых предложений.</w:t>
      </w:r>
    </w:p>
    <w:p w:rsidR="001B5909" w:rsidRDefault="001B5909">
      <w:pPr>
        <w:rPr>
          <w:sz w:val="24"/>
          <w:szCs w:val="24"/>
          <w:lang w:val="ru-RU"/>
        </w:rPr>
      </w:pPr>
    </w:p>
    <w:p w:rsidR="00793AB6" w:rsidRPr="00903EC3" w:rsidRDefault="00793AB6">
      <w:pPr>
        <w:rPr>
          <w:sz w:val="24"/>
          <w:szCs w:val="24"/>
          <w:lang w:val="ru-RU"/>
        </w:rPr>
        <w:sectPr w:rsidR="00793AB6" w:rsidRPr="00903EC3">
          <w:pgSz w:w="11906" w:h="16383"/>
          <w:pgMar w:top="1134" w:right="850" w:bottom="1134" w:left="1701" w:header="720" w:footer="720" w:gutter="0"/>
          <w:cols w:space="720"/>
        </w:sectPr>
      </w:pPr>
    </w:p>
    <w:p w:rsidR="001B5909" w:rsidRPr="00903EC3" w:rsidRDefault="001B5909">
      <w:pPr>
        <w:spacing w:after="0" w:line="264" w:lineRule="auto"/>
        <w:ind w:left="120"/>
        <w:jc w:val="both"/>
        <w:rPr>
          <w:sz w:val="24"/>
          <w:szCs w:val="24"/>
          <w:lang w:val="ru-RU"/>
        </w:rPr>
      </w:pPr>
      <w:bookmarkStart w:id="5" w:name="block-2313386"/>
      <w:bookmarkEnd w:id="4"/>
    </w:p>
    <w:p w:rsidR="001B5909" w:rsidRPr="00903EC3" w:rsidRDefault="003A57AE">
      <w:pPr>
        <w:spacing w:after="0" w:line="264" w:lineRule="auto"/>
        <w:ind w:left="120"/>
        <w:jc w:val="both"/>
        <w:rPr>
          <w:sz w:val="24"/>
          <w:szCs w:val="24"/>
          <w:lang w:val="ru-RU"/>
        </w:rPr>
      </w:pPr>
      <w:r w:rsidRPr="00903EC3">
        <w:rPr>
          <w:rFonts w:ascii="Times New Roman" w:hAnsi="Times New Roman"/>
          <w:color w:val="000000"/>
          <w:sz w:val="24"/>
          <w:szCs w:val="24"/>
          <w:lang w:val="ru-RU"/>
        </w:rPr>
        <w:t>​</w:t>
      </w:r>
      <w:r w:rsidRPr="00903EC3">
        <w:rPr>
          <w:rFonts w:ascii="Times New Roman" w:hAnsi="Times New Roman"/>
          <w:b/>
          <w:color w:val="000000"/>
          <w:sz w:val="24"/>
          <w:szCs w:val="24"/>
          <w:lang w:val="ru-RU"/>
        </w:rPr>
        <w:t>ПЛАНИРУЕМЫЕ ОБРАЗОВАТЕЛЬНЫЕ РЕЗУЛЬТАТЫ</w:t>
      </w:r>
    </w:p>
    <w:p w:rsidR="001B5909" w:rsidRPr="00903EC3" w:rsidRDefault="001B5909">
      <w:pPr>
        <w:spacing w:after="0" w:line="264" w:lineRule="auto"/>
        <w:ind w:left="120"/>
        <w:jc w:val="both"/>
        <w:rPr>
          <w:sz w:val="24"/>
          <w:szCs w:val="24"/>
          <w:lang w:val="ru-RU"/>
        </w:rPr>
      </w:pPr>
    </w:p>
    <w:p w:rsidR="001B5909" w:rsidRPr="00903EC3" w:rsidRDefault="003A57AE" w:rsidP="002C559A">
      <w:pPr>
        <w:spacing w:after="0"/>
        <w:ind w:left="120"/>
        <w:rPr>
          <w:sz w:val="24"/>
          <w:szCs w:val="24"/>
          <w:lang w:val="ru-RU"/>
        </w:rPr>
      </w:pPr>
      <w:r w:rsidRPr="00903EC3">
        <w:rPr>
          <w:rFonts w:ascii="Times New Roman" w:hAnsi="Times New Roman"/>
          <w:b/>
          <w:color w:val="000000"/>
          <w:sz w:val="24"/>
          <w:szCs w:val="24"/>
          <w:lang w:val="ru-RU"/>
        </w:rPr>
        <w:t>ЛИЧНОСТНЫЕ РЕЗУЛЬТАТЫ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В результате изучения русского языка на уровне основного общего образования у обучающегося будут сформированы </w:t>
      </w:r>
      <w:r w:rsidRPr="00903EC3">
        <w:rPr>
          <w:rFonts w:ascii="Times New Roman" w:hAnsi="Times New Roman"/>
          <w:b/>
          <w:color w:val="000000"/>
          <w:sz w:val="24"/>
          <w:szCs w:val="24"/>
          <w:lang w:val="ru-RU"/>
        </w:rPr>
        <w:t>следующие личностные результаты</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1) </w:t>
      </w:r>
      <w:r w:rsidRPr="00903EC3">
        <w:rPr>
          <w:rFonts w:ascii="Times New Roman" w:hAnsi="Times New Roman"/>
          <w:b/>
          <w:color w:val="000000"/>
          <w:sz w:val="24"/>
          <w:szCs w:val="24"/>
          <w:lang w:val="ru-RU"/>
        </w:rPr>
        <w:t>гражданского воспитания</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неприятие любых форм экстремизма, дискриминации; понимание роли различных социальных институтов в жизни человека;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готовность к участию в гуманитарной деятельности (помощь людям, нуждающимся в ней; волонтёрство);</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2) </w:t>
      </w:r>
      <w:r w:rsidRPr="00903EC3">
        <w:rPr>
          <w:rFonts w:ascii="Times New Roman" w:hAnsi="Times New Roman"/>
          <w:b/>
          <w:color w:val="000000"/>
          <w:sz w:val="24"/>
          <w:szCs w:val="24"/>
          <w:lang w:val="ru-RU"/>
        </w:rPr>
        <w:t>патриотического воспитания</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3) </w:t>
      </w:r>
      <w:r w:rsidRPr="00903EC3">
        <w:rPr>
          <w:rFonts w:ascii="Times New Roman" w:hAnsi="Times New Roman"/>
          <w:b/>
          <w:color w:val="000000"/>
          <w:sz w:val="24"/>
          <w:szCs w:val="24"/>
          <w:lang w:val="ru-RU"/>
        </w:rPr>
        <w:t>духовно-нравственного воспитания</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 xml:space="preserve">4) </w:t>
      </w:r>
      <w:r w:rsidRPr="00903EC3">
        <w:rPr>
          <w:rFonts w:ascii="Times New Roman" w:hAnsi="Times New Roman"/>
          <w:b/>
          <w:color w:val="000000"/>
          <w:sz w:val="24"/>
          <w:szCs w:val="24"/>
          <w:lang w:val="ru-RU"/>
        </w:rPr>
        <w:t>эстетического воспитания</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5) </w:t>
      </w:r>
      <w:r w:rsidRPr="00903EC3">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умение принимать себя и других, не осуждая;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6) </w:t>
      </w:r>
      <w:r w:rsidRPr="00903EC3">
        <w:rPr>
          <w:rFonts w:ascii="Times New Roman" w:hAnsi="Times New Roman"/>
          <w:b/>
          <w:color w:val="000000"/>
          <w:sz w:val="24"/>
          <w:szCs w:val="24"/>
          <w:lang w:val="ru-RU"/>
        </w:rPr>
        <w:t>трудового воспитания: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умение рассказать о своих планах на будущее;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7) </w:t>
      </w:r>
      <w:r w:rsidRPr="00903EC3">
        <w:rPr>
          <w:rFonts w:ascii="Times New Roman" w:hAnsi="Times New Roman"/>
          <w:b/>
          <w:color w:val="000000"/>
          <w:sz w:val="24"/>
          <w:szCs w:val="24"/>
          <w:lang w:val="ru-RU"/>
        </w:rPr>
        <w:t>экологического воспитания</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w:t>
      </w:r>
      <w:r w:rsidRPr="00903EC3">
        <w:rPr>
          <w:rFonts w:ascii="Times New Roman" w:hAnsi="Times New Roman"/>
          <w:color w:val="000000"/>
          <w:sz w:val="24"/>
          <w:szCs w:val="24"/>
          <w:lang w:val="ru-RU"/>
        </w:rPr>
        <w:lastRenderedPageBreak/>
        <w:t>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8) </w:t>
      </w:r>
      <w:r w:rsidRPr="00903EC3">
        <w:rPr>
          <w:rFonts w:ascii="Times New Roman" w:hAnsi="Times New Roman"/>
          <w:b/>
          <w:color w:val="000000"/>
          <w:sz w:val="24"/>
          <w:szCs w:val="24"/>
          <w:lang w:val="ru-RU"/>
        </w:rPr>
        <w:t>ценности научного познания: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9) </w:t>
      </w:r>
      <w:r w:rsidRPr="00903EC3">
        <w:rPr>
          <w:rFonts w:ascii="Times New Roman" w:hAnsi="Times New Roman"/>
          <w:b/>
          <w:color w:val="000000"/>
          <w:sz w:val="24"/>
          <w:szCs w:val="24"/>
          <w:lang w:val="ru-RU"/>
        </w:rPr>
        <w:t>адаптации обучающегося к изменяющимся условиям социальной и природной среды: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2C559A" w:rsidRDefault="002C559A">
      <w:pPr>
        <w:spacing w:after="0" w:line="264" w:lineRule="auto"/>
        <w:ind w:firstLine="600"/>
        <w:jc w:val="both"/>
        <w:rPr>
          <w:rFonts w:ascii="Times New Roman" w:hAnsi="Times New Roman"/>
          <w:b/>
          <w:color w:val="000000"/>
          <w:sz w:val="24"/>
          <w:szCs w:val="24"/>
          <w:lang w:val="ru-RU"/>
        </w:rPr>
      </w:pPr>
    </w:p>
    <w:p w:rsidR="001B5909" w:rsidRPr="00903EC3" w:rsidRDefault="003A57AE">
      <w:pPr>
        <w:spacing w:after="0" w:line="264" w:lineRule="auto"/>
        <w:ind w:firstLine="600"/>
        <w:jc w:val="both"/>
        <w:rPr>
          <w:sz w:val="24"/>
          <w:szCs w:val="24"/>
          <w:lang w:val="ru-RU"/>
        </w:rPr>
      </w:pPr>
      <w:r w:rsidRPr="00903EC3">
        <w:rPr>
          <w:rFonts w:ascii="Times New Roman" w:hAnsi="Times New Roman"/>
          <w:b/>
          <w:color w:val="000000"/>
          <w:sz w:val="24"/>
          <w:szCs w:val="24"/>
          <w:lang w:val="ru-RU"/>
        </w:rPr>
        <w:t>МЕТАПРЕДМЕТНЫЕ РЕЗУЛЬТАТЫ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В результате изучения русского языка на уровне основного общего образования у обучающегося будут сформированы </w:t>
      </w:r>
      <w:r w:rsidRPr="00903EC3">
        <w:rPr>
          <w:rFonts w:ascii="Times New Roman" w:hAnsi="Times New Roman"/>
          <w:b/>
          <w:color w:val="000000"/>
          <w:sz w:val="24"/>
          <w:szCs w:val="24"/>
          <w:lang w:val="ru-RU"/>
        </w:rPr>
        <w:t>следующие метапредметные результаты</w:t>
      </w:r>
      <w:r w:rsidRPr="00903EC3">
        <w:rPr>
          <w:rFonts w:ascii="Times New Roman" w:hAnsi="Times New Roman"/>
          <w:color w:val="000000"/>
          <w:sz w:val="24"/>
          <w:szCs w:val="24"/>
          <w:lang w:val="ru-RU"/>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У обучающегося будут сформированы следующие </w:t>
      </w:r>
      <w:r w:rsidRPr="00903EC3">
        <w:rPr>
          <w:rFonts w:ascii="Times New Roman" w:hAnsi="Times New Roman"/>
          <w:b/>
          <w:color w:val="000000"/>
          <w:sz w:val="24"/>
          <w:szCs w:val="24"/>
          <w:lang w:val="ru-RU"/>
        </w:rPr>
        <w:t>базовые логические действия</w:t>
      </w:r>
      <w:r w:rsidR="002C559A">
        <w:rPr>
          <w:rFonts w:ascii="Times New Roman" w:hAnsi="Times New Roman"/>
          <w:b/>
          <w:color w:val="000000"/>
          <w:sz w:val="24"/>
          <w:szCs w:val="24"/>
          <w:lang w:val="ru-RU"/>
        </w:rPr>
        <w:t xml:space="preserve"> </w:t>
      </w:r>
      <w:r w:rsidRPr="00903EC3">
        <w:rPr>
          <w:rFonts w:ascii="Times New Roman" w:hAnsi="Times New Roman"/>
          <w:b/>
          <w:color w:val="000000"/>
          <w:sz w:val="24"/>
          <w:szCs w:val="24"/>
          <w:lang w:val="ru-RU"/>
        </w:rPr>
        <w:t>как часть познавательных универсальных учебных действий</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выявлять и характеризовать существенные признаки языковых единиц, языковых явлений и процессов;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выявлять дефицит информации текста, необходимой для решения поставленной учебной задачи;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У обучающегося будут сформированы следующие </w:t>
      </w:r>
      <w:r w:rsidRPr="00903EC3">
        <w:rPr>
          <w:rFonts w:ascii="Times New Roman" w:hAnsi="Times New Roman"/>
          <w:b/>
          <w:color w:val="000000"/>
          <w:sz w:val="24"/>
          <w:szCs w:val="24"/>
          <w:lang w:val="ru-RU"/>
        </w:rPr>
        <w:t>базовые исследовательские действия</w:t>
      </w:r>
      <w:r w:rsidR="002C559A">
        <w:rPr>
          <w:rFonts w:ascii="Times New Roman" w:hAnsi="Times New Roman"/>
          <w:b/>
          <w:color w:val="000000"/>
          <w:sz w:val="24"/>
          <w:szCs w:val="24"/>
          <w:lang w:val="ru-RU"/>
        </w:rPr>
        <w:t xml:space="preserve"> </w:t>
      </w:r>
      <w:r w:rsidRPr="00903EC3">
        <w:rPr>
          <w:rFonts w:ascii="Times New Roman" w:hAnsi="Times New Roman"/>
          <w:b/>
          <w:color w:val="000000"/>
          <w:sz w:val="24"/>
          <w:szCs w:val="24"/>
          <w:lang w:val="ru-RU"/>
        </w:rPr>
        <w:t>как часть познавательных универсальных учебных действий</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использовать вопросы как исследовательский инструмент познания в языковом образовании;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составлять алгоритм действий и использовать его для решения учебных задач;</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прогнозировать возможное дальнейшее развитие процессов, событий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и их последствия в аналогичных или сходных ситуациях, а также выдвигать предположения об их развитии в новых условиях и контекстах.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У обучающегося будут сформированы следующие </w:t>
      </w:r>
      <w:r w:rsidRPr="00903EC3">
        <w:rPr>
          <w:rFonts w:ascii="Times New Roman" w:hAnsi="Times New Roman"/>
          <w:b/>
          <w:color w:val="000000"/>
          <w:sz w:val="24"/>
          <w:szCs w:val="24"/>
          <w:lang w:val="ru-RU"/>
        </w:rPr>
        <w:t>умения работать с информацией</w:t>
      </w:r>
      <w:r w:rsidR="002C559A">
        <w:rPr>
          <w:rFonts w:ascii="Times New Roman" w:hAnsi="Times New Roman"/>
          <w:b/>
          <w:color w:val="000000"/>
          <w:sz w:val="24"/>
          <w:szCs w:val="24"/>
          <w:lang w:val="ru-RU"/>
        </w:rPr>
        <w:t xml:space="preserve"> </w:t>
      </w:r>
      <w:r w:rsidRPr="00903EC3">
        <w:rPr>
          <w:rFonts w:ascii="Times New Roman" w:hAnsi="Times New Roman"/>
          <w:b/>
          <w:color w:val="000000"/>
          <w:sz w:val="24"/>
          <w:szCs w:val="24"/>
          <w:lang w:val="ru-RU"/>
        </w:rPr>
        <w:t>как часть познавательных универсальных учебных действий</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эффективно запоминать и систематизировать информацию.</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У обучающегося будут сформированы следующие </w:t>
      </w:r>
      <w:r w:rsidRPr="00903EC3">
        <w:rPr>
          <w:rFonts w:ascii="Times New Roman" w:hAnsi="Times New Roman"/>
          <w:b/>
          <w:color w:val="000000"/>
          <w:sz w:val="24"/>
          <w:szCs w:val="24"/>
          <w:lang w:val="ru-RU"/>
        </w:rPr>
        <w:t>умения общения как часть коммуникативных универсальных учебных действий</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распознавать невербальные средства общения, понимать значение социальных знаков;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знать и распознавать предпосылки конфликтных ситуаций и смягчать конфликты, вести переговоры;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У обучающегося будут сформированы следующие </w:t>
      </w:r>
      <w:r w:rsidRPr="00903EC3">
        <w:rPr>
          <w:rFonts w:ascii="Times New Roman" w:hAnsi="Times New Roman"/>
          <w:b/>
          <w:color w:val="000000"/>
          <w:sz w:val="24"/>
          <w:szCs w:val="24"/>
          <w:lang w:val="ru-RU"/>
        </w:rPr>
        <w:t>умения самоорганизации как части регулятивных универсальных учебных действий</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выявлять проблемы для решения в учебных и жизненных ситуациях;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делать выбор и брать ответственность за решение.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У обучающегося будут сформированы следующие </w:t>
      </w:r>
      <w:r w:rsidRPr="00903EC3">
        <w:rPr>
          <w:rFonts w:ascii="Times New Roman" w:hAnsi="Times New Roman"/>
          <w:b/>
          <w:color w:val="000000"/>
          <w:sz w:val="24"/>
          <w:szCs w:val="24"/>
          <w:lang w:val="ru-RU"/>
        </w:rPr>
        <w:t>умения самоконтроля, эмоционального интеллекта как части регулятивных универсальных учебных действий</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владеть разными способами самоконтроля (в том числе речевого), самомотивации и рефлексии;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давать адекватную оценку учебной ситуации и предлагать план её изменения;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развивать способность управлять собственными эмоциями и эмоциями других;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осознанно относиться к другому человеку и его мнению;</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признавать своё и чужое право на ошибку;</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принимать себя и других, не осуждая;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проявлять открытость;</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осознавать невозможность контролировать всё вокруг.</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У обучающегося будут сформированы следующие </w:t>
      </w:r>
      <w:r w:rsidRPr="00903EC3">
        <w:rPr>
          <w:rFonts w:ascii="Times New Roman" w:hAnsi="Times New Roman"/>
          <w:b/>
          <w:color w:val="000000"/>
          <w:sz w:val="24"/>
          <w:szCs w:val="24"/>
          <w:lang w:val="ru-RU"/>
        </w:rPr>
        <w:t>умения совместной деятельности</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1B5909" w:rsidRPr="00903EC3" w:rsidRDefault="001B5909">
      <w:pPr>
        <w:spacing w:after="0" w:line="264" w:lineRule="auto"/>
        <w:ind w:left="120"/>
        <w:jc w:val="both"/>
        <w:rPr>
          <w:sz w:val="24"/>
          <w:szCs w:val="24"/>
          <w:lang w:val="ru-RU"/>
        </w:rPr>
      </w:pPr>
    </w:p>
    <w:p w:rsidR="001B5909" w:rsidRPr="00903EC3" w:rsidRDefault="003A57AE" w:rsidP="002C559A">
      <w:pPr>
        <w:spacing w:after="0" w:line="264" w:lineRule="auto"/>
        <w:ind w:left="120"/>
        <w:jc w:val="both"/>
        <w:rPr>
          <w:sz w:val="24"/>
          <w:szCs w:val="24"/>
          <w:lang w:val="ru-RU"/>
        </w:rPr>
      </w:pPr>
      <w:r w:rsidRPr="00903EC3">
        <w:rPr>
          <w:rFonts w:ascii="Times New Roman" w:hAnsi="Times New Roman"/>
          <w:b/>
          <w:color w:val="000000"/>
          <w:sz w:val="24"/>
          <w:szCs w:val="24"/>
          <w:lang w:val="ru-RU"/>
        </w:rPr>
        <w:t>ПРЕДМЕТНЫЕ РЕЗУЛЬТАТЫ</w:t>
      </w: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Общие сведения о языке</w:t>
      </w:r>
    </w:p>
    <w:p w:rsidR="001B5909" w:rsidRPr="00903EC3" w:rsidRDefault="003A57AE" w:rsidP="002C559A">
      <w:pPr>
        <w:spacing w:after="0" w:line="264" w:lineRule="auto"/>
        <w:ind w:firstLine="600"/>
        <w:jc w:val="both"/>
        <w:rPr>
          <w:sz w:val="24"/>
          <w:szCs w:val="24"/>
          <w:lang w:val="ru-RU"/>
        </w:rPr>
      </w:pPr>
      <w:r w:rsidRPr="00903EC3">
        <w:rPr>
          <w:rFonts w:ascii="Times New Roman" w:hAnsi="Times New Roman"/>
          <w:color w:val="000000"/>
          <w:sz w:val="24"/>
          <w:szCs w:val="24"/>
          <w:lang w:val="ru-RU"/>
        </w:rPr>
        <w:t>Иметь представление о русском языке как одном из славянских языков.</w:t>
      </w: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Язык и речь</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Участвовать в диалоге на лингвистические темы (в рамках изученного) и темы на основе жизненных наблюдений (объём не менее 6 реплик).</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Владеть различными видами чтения: просмотровым, ознакомительным, изучающим, поисковым.</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Устно пересказывать прочитанный или прослушанный текст объёмом не менее 140 слов.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 xml:space="preserve">Текст </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Представлять сообщение на заданную тему в виде презентации.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Функциональные разновидности языка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Система языка</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rPr>
        <w:t>C</w:t>
      </w:r>
      <w:r w:rsidRPr="00903EC3">
        <w:rPr>
          <w:rFonts w:ascii="Times New Roman" w:hAnsi="Times New Roman"/>
          <w:b/>
          <w:color w:val="000000"/>
          <w:sz w:val="24"/>
          <w:szCs w:val="24"/>
          <w:lang w:val="ru-RU"/>
        </w:rPr>
        <w:t xml:space="preserve">интаксис. </w:t>
      </w:r>
      <w:r w:rsidR="002C559A">
        <w:rPr>
          <w:rFonts w:ascii="Times New Roman" w:hAnsi="Times New Roman"/>
          <w:b/>
          <w:color w:val="000000"/>
          <w:sz w:val="24"/>
          <w:szCs w:val="24"/>
          <w:lang w:val="ru-RU"/>
        </w:rPr>
        <w:t xml:space="preserve"> </w:t>
      </w:r>
      <w:r w:rsidRPr="00903EC3">
        <w:rPr>
          <w:rFonts w:ascii="Times New Roman" w:hAnsi="Times New Roman"/>
          <w:b/>
          <w:color w:val="000000"/>
          <w:sz w:val="24"/>
          <w:szCs w:val="24"/>
          <w:lang w:val="ru-RU"/>
        </w:rPr>
        <w:t>Культура речи. Пунктуация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Иметь представление о синтаксисе как разделе лингвистики.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Распознавать словосочетание и предложение как единицы синтаксиса.</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Различать функции знаков препинания.</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Словосочетание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Применять нормы построения словосочетаний.</w:t>
      </w:r>
    </w:p>
    <w:p w:rsidR="001B5909" w:rsidRPr="00903EC3" w:rsidRDefault="001B5909">
      <w:pPr>
        <w:spacing w:after="0" w:line="264" w:lineRule="auto"/>
        <w:ind w:left="120"/>
        <w:jc w:val="both"/>
        <w:rPr>
          <w:sz w:val="24"/>
          <w:szCs w:val="24"/>
          <w:lang w:val="ru-RU"/>
        </w:rPr>
      </w:pPr>
    </w:p>
    <w:p w:rsidR="001B5909" w:rsidRPr="00903EC3" w:rsidRDefault="003A57AE">
      <w:pPr>
        <w:spacing w:after="0" w:line="264" w:lineRule="auto"/>
        <w:ind w:left="120"/>
        <w:jc w:val="both"/>
        <w:rPr>
          <w:sz w:val="24"/>
          <w:szCs w:val="24"/>
          <w:lang w:val="ru-RU"/>
        </w:rPr>
      </w:pPr>
      <w:r w:rsidRPr="00903EC3">
        <w:rPr>
          <w:rFonts w:ascii="Times New Roman" w:hAnsi="Times New Roman"/>
          <w:b/>
          <w:color w:val="000000"/>
          <w:sz w:val="24"/>
          <w:szCs w:val="24"/>
          <w:lang w:val="ru-RU"/>
        </w:rPr>
        <w:t>Предложение</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903EC3">
        <w:rPr>
          <w:rFonts w:ascii="Times New Roman" w:hAnsi="Times New Roman"/>
          <w:b/>
          <w:color w:val="000000"/>
          <w:sz w:val="24"/>
          <w:szCs w:val="24"/>
          <w:lang w:val="ru-RU"/>
        </w:rPr>
        <w:t>большинство</w:t>
      </w:r>
      <w:r w:rsidRPr="00903EC3">
        <w:rPr>
          <w:rFonts w:ascii="Times New Roman" w:hAnsi="Times New Roman"/>
          <w:color w:val="000000"/>
          <w:sz w:val="24"/>
          <w:szCs w:val="24"/>
          <w:lang w:val="ru-RU"/>
        </w:rPr>
        <w:t xml:space="preserve"> – </w:t>
      </w:r>
      <w:r w:rsidRPr="00903EC3">
        <w:rPr>
          <w:rFonts w:ascii="Times New Roman" w:hAnsi="Times New Roman"/>
          <w:b/>
          <w:color w:val="000000"/>
          <w:sz w:val="24"/>
          <w:szCs w:val="24"/>
          <w:lang w:val="ru-RU"/>
        </w:rPr>
        <w:t>меньшинство</w:t>
      </w:r>
      <w:r w:rsidRPr="00903EC3">
        <w:rPr>
          <w:rFonts w:ascii="Times New Roman" w:hAnsi="Times New Roman"/>
          <w:color w:val="000000"/>
          <w:sz w:val="24"/>
          <w:szCs w:val="24"/>
          <w:lang w:val="ru-RU"/>
        </w:rPr>
        <w:t>, количественными сочетаниями. Применять нормы постановки тире между подлежащим и сказуемым.</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903EC3">
        <w:rPr>
          <w:rFonts w:ascii="Times New Roman" w:hAnsi="Times New Roman"/>
          <w:b/>
          <w:color w:val="000000"/>
          <w:sz w:val="24"/>
          <w:szCs w:val="24"/>
          <w:lang w:val="ru-RU"/>
        </w:rPr>
        <w:t>да</w:t>
      </w:r>
      <w:r w:rsidRPr="00903EC3">
        <w:rPr>
          <w:rFonts w:ascii="Times New Roman" w:hAnsi="Times New Roman"/>
          <w:color w:val="000000"/>
          <w:sz w:val="24"/>
          <w:szCs w:val="24"/>
          <w:lang w:val="ru-RU"/>
        </w:rPr>
        <w:t xml:space="preserve">, </w:t>
      </w:r>
      <w:r w:rsidRPr="00903EC3">
        <w:rPr>
          <w:rFonts w:ascii="Times New Roman" w:hAnsi="Times New Roman"/>
          <w:b/>
          <w:color w:val="000000"/>
          <w:sz w:val="24"/>
          <w:szCs w:val="24"/>
          <w:lang w:val="ru-RU"/>
        </w:rPr>
        <w:t>нет</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 xml:space="preserve">Применять нормы построения предложений с однородными членами, связанными двойными союзами </w:t>
      </w:r>
      <w:r w:rsidRPr="00903EC3">
        <w:rPr>
          <w:rFonts w:ascii="Times New Roman" w:hAnsi="Times New Roman"/>
          <w:b/>
          <w:color w:val="000000"/>
          <w:sz w:val="24"/>
          <w:szCs w:val="24"/>
          <w:lang w:val="ru-RU"/>
        </w:rPr>
        <w:t>не только… но и</w:t>
      </w:r>
      <w:r w:rsidRPr="00903EC3">
        <w:rPr>
          <w:rFonts w:ascii="Times New Roman" w:hAnsi="Times New Roman"/>
          <w:color w:val="000000"/>
          <w:sz w:val="24"/>
          <w:szCs w:val="24"/>
          <w:lang w:val="ru-RU"/>
        </w:rPr>
        <w:t xml:space="preserve">, </w:t>
      </w:r>
      <w:r w:rsidRPr="00903EC3">
        <w:rPr>
          <w:rFonts w:ascii="Times New Roman" w:hAnsi="Times New Roman"/>
          <w:b/>
          <w:color w:val="000000"/>
          <w:sz w:val="24"/>
          <w:szCs w:val="24"/>
          <w:lang w:val="ru-RU"/>
        </w:rPr>
        <w:t>как… так и</w:t>
      </w:r>
      <w:r w:rsidRPr="00903EC3">
        <w:rPr>
          <w:rFonts w:ascii="Times New Roman" w:hAnsi="Times New Roman"/>
          <w:color w:val="000000"/>
          <w:sz w:val="24"/>
          <w:szCs w:val="24"/>
          <w:lang w:val="ru-RU"/>
        </w:rPr>
        <w:t>.</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Применять правила постановки знаков препинания в предложениях с однородными членами, связанными попарно, с помощью повторяющихся союзов (</w:t>
      </w:r>
      <w:r w:rsidRPr="00903EC3">
        <w:rPr>
          <w:rFonts w:ascii="Times New Roman" w:hAnsi="Times New Roman"/>
          <w:b/>
          <w:color w:val="000000"/>
          <w:sz w:val="24"/>
          <w:szCs w:val="24"/>
          <w:lang w:val="ru-RU"/>
        </w:rPr>
        <w:t>и... и, или... или, либ</w:t>
      </w:r>
      <w:r w:rsidRPr="00903EC3">
        <w:rPr>
          <w:rFonts w:ascii="Times New Roman" w:hAnsi="Times New Roman"/>
          <w:b/>
          <w:color w:val="000000"/>
          <w:sz w:val="24"/>
          <w:szCs w:val="24"/>
        </w:rPr>
        <w:t>o</w:t>
      </w:r>
      <w:r w:rsidRPr="00903EC3">
        <w:rPr>
          <w:rFonts w:ascii="Times New Roman" w:hAnsi="Times New Roman"/>
          <w:b/>
          <w:color w:val="000000"/>
          <w:sz w:val="24"/>
          <w:szCs w:val="24"/>
          <w:lang w:val="ru-RU"/>
        </w:rPr>
        <w:t>... либ</w:t>
      </w:r>
      <w:r w:rsidRPr="00903EC3">
        <w:rPr>
          <w:rFonts w:ascii="Times New Roman" w:hAnsi="Times New Roman"/>
          <w:b/>
          <w:color w:val="000000"/>
          <w:sz w:val="24"/>
          <w:szCs w:val="24"/>
        </w:rPr>
        <w:t>o</w:t>
      </w:r>
      <w:r w:rsidRPr="00903EC3">
        <w:rPr>
          <w:rFonts w:ascii="Times New Roman" w:hAnsi="Times New Roman"/>
          <w:b/>
          <w:color w:val="000000"/>
          <w:sz w:val="24"/>
          <w:szCs w:val="24"/>
          <w:lang w:val="ru-RU"/>
        </w:rPr>
        <w:t>, ни... ни, т</w:t>
      </w:r>
      <w:r w:rsidRPr="00903EC3">
        <w:rPr>
          <w:rFonts w:ascii="Times New Roman" w:hAnsi="Times New Roman"/>
          <w:b/>
          <w:color w:val="000000"/>
          <w:sz w:val="24"/>
          <w:szCs w:val="24"/>
        </w:rPr>
        <w:t>o</w:t>
      </w:r>
      <w:r w:rsidRPr="00903EC3">
        <w:rPr>
          <w:rFonts w:ascii="Times New Roman" w:hAnsi="Times New Roman"/>
          <w:b/>
          <w:color w:val="000000"/>
          <w:sz w:val="24"/>
          <w:szCs w:val="24"/>
          <w:lang w:val="ru-RU"/>
        </w:rPr>
        <w:t>... т</w:t>
      </w:r>
      <w:r w:rsidRPr="00903EC3">
        <w:rPr>
          <w:rFonts w:ascii="Times New Roman" w:hAnsi="Times New Roman"/>
          <w:b/>
          <w:color w:val="000000"/>
          <w:sz w:val="24"/>
          <w:szCs w:val="24"/>
        </w:rPr>
        <w:t>o</w:t>
      </w:r>
      <w:r w:rsidRPr="00903EC3">
        <w:rPr>
          <w:rFonts w:ascii="Times New Roman" w:hAnsi="Times New Roman"/>
          <w:color w:val="000000"/>
          <w:sz w:val="24"/>
          <w:szCs w:val="24"/>
          <w:lang w:val="ru-RU"/>
        </w:rPr>
        <w:t>); правила постановки знаков препинания в предложениях с обобщающим словом при однородных членах.</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lastRenderedPageBreak/>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B5909" w:rsidRPr="00903EC3" w:rsidRDefault="003A57AE">
      <w:pPr>
        <w:spacing w:after="0" w:line="264" w:lineRule="auto"/>
        <w:ind w:firstLine="600"/>
        <w:jc w:val="both"/>
        <w:rPr>
          <w:sz w:val="24"/>
          <w:szCs w:val="24"/>
          <w:lang w:val="ru-RU"/>
        </w:rPr>
      </w:pPr>
      <w:r w:rsidRPr="00903EC3">
        <w:rPr>
          <w:rFonts w:ascii="Times New Roman" w:hAnsi="Times New Roman"/>
          <w:color w:val="000000"/>
          <w:sz w:val="24"/>
          <w:szCs w:val="24"/>
          <w:lang w:val="ru-RU"/>
        </w:rPr>
        <w:t>Распознавать сложные предложения, конструкции с чужой речью (в рамках изученного).</w:t>
      </w:r>
    </w:p>
    <w:p w:rsidR="001B5909" w:rsidRDefault="003A57AE">
      <w:pPr>
        <w:spacing w:after="0" w:line="264" w:lineRule="auto"/>
        <w:ind w:firstLine="600"/>
        <w:jc w:val="both"/>
        <w:rPr>
          <w:rFonts w:ascii="Times New Roman" w:hAnsi="Times New Roman"/>
          <w:color w:val="000000"/>
          <w:sz w:val="24"/>
          <w:szCs w:val="24"/>
          <w:lang w:val="ru-RU"/>
        </w:rPr>
      </w:pPr>
      <w:r w:rsidRPr="00903EC3">
        <w:rPr>
          <w:rFonts w:ascii="Times New Roman" w:hAnsi="Times New Roman"/>
          <w:color w:val="000000"/>
          <w:sz w:val="24"/>
          <w:szCs w:val="24"/>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93AB6" w:rsidRPr="007933A0" w:rsidRDefault="00793AB6" w:rsidP="00793AB6">
      <w:pPr>
        <w:pStyle w:val="af"/>
        <w:jc w:val="center"/>
        <w:rPr>
          <w:b/>
          <w:szCs w:val="24"/>
        </w:rPr>
      </w:pPr>
      <w:r w:rsidRPr="007933A0">
        <w:rPr>
          <w:b/>
          <w:szCs w:val="24"/>
        </w:rPr>
        <w:t>Виды деятельности обучающихся на уроке</w:t>
      </w:r>
    </w:p>
    <w:p w:rsidR="00793AB6" w:rsidRPr="007933A0" w:rsidRDefault="00793AB6" w:rsidP="00793AB6">
      <w:pPr>
        <w:pStyle w:val="af"/>
        <w:rPr>
          <w:szCs w:val="24"/>
        </w:rPr>
      </w:pPr>
      <w:r w:rsidRPr="007933A0">
        <w:rPr>
          <w:szCs w:val="24"/>
        </w:rPr>
        <w:t>- оценивание устных и письменных высказываний/текстов с точки зрения языкового</w:t>
      </w:r>
    </w:p>
    <w:p w:rsidR="00793AB6" w:rsidRPr="007933A0" w:rsidRDefault="00793AB6" w:rsidP="00793AB6">
      <w:pPr>
        <w:pStyle w:val="af"/>
        <w:rPr>
          <w:szCs w:val="24"/>
        </w:rPr>
      </w:pPr>
      <w:r w:rsidRPr="007933A0">
        <w:rPr>
          <w:szCs w:val="24"/>
        </w:rPr>
        <w:t xml:space="preserve">  оформления, уместности, эффективности достижения поставленных </w:t>
      </w:r>
    </w:p>
    <w:p w:rsidR="00793AB6" w:rsidRPr="007933A0" w:rsidRDefault="00793AB6" w:rsidP="00793AB6">
      <w:pPr>
        <w:pStyle w:val="af"/>
        <w:rPr>
          <w:szCs w:val="24"/>
        </w:rPr>
      </w:pPr>
      <w:r w:rsidRPr="007933A0">
        <w:rPr>
          <w:szCs w:val="24"/>
        </w:rPr>
        <w:t xml:space="preserve">  коммуникативных задач;</w:t>
      </w:r>
    </w:p>
    <w:p w:rsidR="00793AB6" w:rsidRPr="007933A0" w:rsidRDefault="00793AB6" w:rsidP="00793AB6">
      <w:pPr>
        <w:pStyle w:val="af"/>
        <w:rPr>
          <w:szCs w:val="24"/>
        </w:rPr>
      </w:pPr>
      <w:r w:rsidRPr="007933A0">
        <w:rPr>
          <w:szCs w:val="24"/>
        </w:rPr>
        <w:t>- взаиморецензирование;</w:t>
      </w:r>
    </w:p>
    <w:p w:rsidR="00793AB6" w:rsidRPr="007933A0" w:rsidRDefault="00793AB6" w:rsidP="00793AB6">
      <w:pPr>
        <w:pStyle w:val="af"/>
        <w:rPr>
          <w:szCs w:val="24"/>
        </w:rPr>
      </w:pPr>
      <w:r w:rsidRPr="007933A0">
        <w:rPr>
          <w:szCs w:val="24"/>
        </w:rPr>
        <w:t xml:space="preserve">- анализ языковых единиц с точки зрения правильности, точности и уместности </w:t>
      </w:r>
    </w:p>
    <w:p w:rsidR="00793AB6" w:rsidRPr="007933A0" w:rsidRDefault="00793AB6" w:rsidP="00793AB6">
      <w:pPr>
        <w:pStyle w:val="af"/>
        <w:rPr>
          <w:szCs w:val="24"/>
        </w:rPr>
      </w:pPr>
      <w:r w:rsidRPr="007933A0">
        <w:rPr>
          <w:szCs w:val="24"/>
        </w:rPr>
        <w:t xml:space="preserve">  их употребления; </w:t>
      </w:r>
    </w:p>
    <w:p w:rsidR="00793AB6" w:rsidRPr="007933A0" w:rsidRDefault="00793AB6" w:rsidP="00793AB6">
      <w:pPr>
        <w:pStyle w:val="af"/>
        <w:rPr>
          <w:szCs w:val="24"/>
        </w:rPr>
      </w:pPr>
      <w:r w:rsidRPr="007933A0">
        <w:rPr>
          <w:szCs w:val="24"/>
        </w:rPr>
        <w:t xml:space="preserve">- разные виды разбора (фонетический, лексический, словообразовательный, </w:t>
      </w:r>
    </w:p>
    <w:p w:rsidR="00793AB6" w:rsidRPr="007933A0" w:rsidRDefault="00793AB6" w:rsidP="00793AB6">
      <w:pPr>
        <w:pStyle w:val="af"/>
        <w:rPr>
          <w:szCs w:val="24"/>
        </w:rPr>
      </w:pPr>
      <w:r w:rsidRPr="007933A0">
        <w:rPr>
          <w:szCs w:val="24"/>
        </w:rPr>
        <w:t xml:space="preserve">  морфологический, синтаксический, лингвистический, лексико-фразеологический, </w:t>
      </w:r>
    </w:p>
    <w:p w:rsidR="00793AB6" w:rsidRPr="007933A0" w:rsidRDefault="00793AB6" w:rsidP="00793AB6">
      <w:pPr>
        <w:pStyle w:val="af"/>
        <w:rPr>
          <w:szCs w:val="24"/>
        </w:rPr>
      </w:pPr>
      <w:r w:rsidRPr="007933A0">
        <w:rPr>
          <w:szCs w:val="24"/>
        </w:rPr>
        <w:t xml:space="preserve">  речеведческий);</w:t>
      </w:r>
    </w:p>
    <w:p w:rsidR="00793AB6" w:rsidRPr="007933A0" w:rsidRDefault="00793AB6" w:rsidP="00793AB6">
      <w:pPr>
        <w:pStyle w:val="af"/>
        <w:rPr>
          <w:szCs w:val="24"/>
        </w:rPr>
      </w:pPr>
      <w:r w:rsidRPr="007933A0">
        <w:rPr>
          <w:szCs w:val="24"/>
        </w:rPr>
        <w:t>- лингвистический анализ языковых явлений и  текстов различных функциональных стилей и разновидностей языка;</w:t>
      </w:r>
    </w:p>
    <w:p w:rsidR="00793AB6" w:rsidRPr="007933A0" w:rsidRDefault="00793AB6" w:rsidP="00793AB6">
      <w:pPr>
        <w:pStyle w:val="af"/>
        <w:rPr>
          <w:szCs w:val="24"/>
        </w:rPr>
      </w:pPr>
      <w:r w:rsidRPr="007933A0">
        <w:rPr>
          <w:szCs w:val="24"/>
        </w:rPr>
        <w:t>- разные виды чтения в зависимости от коммуникативной задачи и характера текста:</w:t>
      </w:r>
    </w:p>
    <w:p w:rsidR="00793AB6" w:rsidRPr="007933A0" w:rsidRDefault="00793AB6" w:rsidP="00793AB6">
      <w:pPr>
        <w:pStyle w:val="af"/>
        <w:rPr>
          <w:szCs w:val="24"/>
        </w:rPr>
      </w:pPr>
      <w:r w:rsidRPr="007933A0">
        <w:rPr>
          <w:szCs w:val="24"/>
        </w:rPr>
        <w:t xml:space="preserve">  просмотровое, ознакомительное, изучающее, ознакомительно-изучающее, </w:t>
      </w:r>
    </w:p>
    <w:p w:rsidR="00793AB6" w:rsidRPr="007933A0" w:rsidRDefault="00793AB6" w:rsidP="00793AB6">
      <w:pPr>
        <w:pStyle w:val="af"/>
        <w:rPr>
          <w:szCs w:val="24"/>
        </w:rPr>
      </w:pPr>
      <w:r w:rsidRPr="007933A0">
        <w:rPr>
          <w:szCs w:val="24"/>
        </w:rPr>
        <w:t xml:space="preserve">  ознакомительно-реферативное и другие;</w:t>
      </w:r>
    </w:p>
    <w:p w:rsidR="00793AB6" w:rsidRPr="007933A0" w:rsidRDefault="00793AB6" w:rsidP="00793AB6">
      <w:pPr>
        <w:pStyle w:val="af"/>
        <w:rPr>
          <w:szCs w:val="24"/>
        </w:rPr>
      </w:pPr>
      <w:r w:rsidRPr="007933A0">
        <w:rPr>
          <w:szCs w:val="24"/>
        </w:rPr>
        <w:t xml:space="preserve">- аудирование ( понимание коммуникативных целей и мотивов говорящего; понимание </w:t>
      </w:r>
    </w:p>
    <w:p w:rsidR="00793AB6" w:rsidRPr="007933A0" w:rsidRDefault="00793AB6" w:rsidP="00793AB6">
      <w:pPr>
        <w:pStyle w:val="af"/>
        <w:rPr>
          <w:szCs w:val="24"/>
        </w:rPr>
      </w:pPr>
      <w:r w:rsidRPr="007933A0">
        <w:rPr>
          <w:szCs w:val="24"/>
        </w:rPr>
        <w:t xml:space="preserve">  на слух информации текста, установление смысловых частей текста, определение их</w:t>
      </w:r>
    </w:p>
    <w:p w:rsidR="00793AB6" w:rsidRPr="007933A0" w:rsidRDefault="00793AB6" w:rsidP="00793AB6">
      <w:pPr>
        <w:pStyle w:val="af"/>
        <w:rPr>
          <w:szCs w:val="24"/>
        </w:rPr>
      </w:pPr>
      <w:r w:rsidRPr="007933A0">
        <w:rPr>
          <w:szCs w:val="24"/>
        </w:rPr>
        <w:t xml:space="preserve">   связей);</w:t>
      </w:r>
    </w:p>
    <w:p w:rsidR="00793AB6" w:rsidRPr="007933A0" w:rsidRDefault="00793AB6" w:rsidP="00793AB6">
      <w:pPr>
        <w:pStyle w:val="af"/>
        <w:rPr>
          <w:szCs w:val="24"/>
        </w:rPr>
      </w:pPr>
      <w:r w:rsidRPr="007933A0">
        <w:rPr>
          <w:szCs w:val="24"/>
        </w:rPr>
        <w:t>- информационная переработка устного и письменного текста:</w:t>
      </w:r>
    </w:p>
    <w:p w:rsidR="00793AB6" w:rsidRPr="007933A0" w:rsidRDefault="00793AB6" w:rsidP="00793AB6">
      <w:pPr>
        <w:pStyle w:val="af"/>
        <w:rPr>
          <w:szCs w:val="24"/>
        </w:rPr>
      </w:pPr>
      <w:r w:rsidRPr="007933A0">
        <w:rPr>
          <w:szCs w:val="24"/>
        </w:rPr>
        <w:t>- составление плана текста;</w:t>
      </w:r>
    </w:p>
    <w:p w:rsidR="00793AB6" w:rsidRPr="007933A0" w:rsidRDefault="00793AB6" w:rsidP="00793AB6">
      <w:pPr>
        <w:pStyle w:val="af"/>
        <w:rPr>
          <w:szCs w:val="24"/>
        </w:rPr>
      </w:pPr>
      <w:r w:rsidRPr="007933A0">
        <w:rPr>
          <w:szCs w:val="24"/>
        </w:rPr>
        <w:t>- пересказ текста по плану;</w:t>
      </w:r>
    </w:p>
    <w:p w:rsidR="00793AB6" w:rsidRPr="007933A0" w:rsidRDefault="00793AB6" w:rsidP="00793AB6">
      <w:pPr>
        <w:pStyle w:val="af"/>
        <w:rPr>
          <w:szCs w:val="24"/>
        </w:rPr>
      </w:pPr>
      <w:r w:rsidRPr="007933A0">
        <w:rPr>
          <w:szCs w:val="24"/>
        </w:rPr>
        <w:t>- пересказ текста с использованием цитат;</w:t>
      </w:r>
    </w:p>
    <w:p w:rsidR="00793AB6" w:rsidRPr="007933A0" w:rsidRDefault="00793AB6" w:rsidP="00793AB6">
      <w:pPr>
        <w:pStyle w:val="af"/>
        <w:rPr>
          <w:szCs w:val="24"/>
        </w:rPr>
      </w:pPr>
      <w:r w:rsidRPr="007933A0">
        <w:rPr>
          <w:szCs w:val="24"/>
        </w:rPr>
        <w:t xml:space="preserve">- переложение текста; </w:t>
      </w:r>
    </w:p>
    <w:p w:rsidR="00793AB6" w:rsidRPr="007933A0" w:rsidRDefault="00793AB6" w:rsidP="00793AB6">
      <w:pPr>
        <w:pStyle w:val="af"/>
        <w:rPr>
          <w:szCs w:val="24"/>
        </w:rPr>
      </w:pPr>
      <w:r w:rsidRPr="007933A0">
        <w:rPr>
          <w:szCs w:val="24"/>
        </w:rPr>
        <w:t>- продолжение текста;</w:t>
      </w:r>
    </w:p>
    <w:p w:rsidR="00793AB6" w:rsidRPr="007933A0" w:rsidRDefault="00793AB6" w:rsidP="00793AB6">
      <w:pPr>
        <w:pStyle w:val="af"/>
        <w:rPr>
          <w:szCs w:val="24"/>
        </w:rPr>
      </w:pPr>
      <w:r w:rsidRPr="007933A0">
        <w:rPr>
          <w:szCs w:val="24"/>
        </w:rPr>
        <w:t>- составление тезисов;</w:t>
      </w:r>
    </w:p>
    <w:p w:rsidR="00793AB6" w:rsidRPr="007933A0" w:rsidRDefault="00793AB6" w:rsidP="00793AB6">
      <w:pPr>
        <w:pStyle w:val="af"/>
        <w:rPr>
          <w:szCs w:val="24"/>
        </w:rPr>
      </w:pPr>
      <w:r w:rsidRPr="007933A0">
        <w:rPr>
          <w:szCs w:val="24"/>
        </w:rPr>
        <w:t xml:space="preserve">-  редактирование; </w:t>
      </w:r>
    </w:p>
    <w:p w:rsidR="00793AB6" w:rsidRPr="007933A0" w:rsidRDefault="00793AB6" w:rsidP="00793AB6">
      <w:pPr>
        <w:pStyle w:val="af"/>
        <w:rPr>
          <w:szCs w:val="24"/>
        </w:rPr>
      </w:pPr>
      <w:r w:rsidRPr="007933A0">
        <w:rPr>
          <w:szCs w:val="24"/>
        </w:rPr>
        <w:t>- участие в диалогах различных видов;</w:t>
      </w:r>
    </w:p>
    <w:p w:rsidR="00793AB6" w:rsidRPr="007933A0" w:rsidRDefault="00793AB6" w:rsidP="00793AB6">
      <w:pPr>
        <w:pStyle w:val="af"/>
        <w:rPr>
          <w:szCs w:val="24"/>
        </w:rPr>
      </w:pPr>
      <w:r w:rsidRPr="007933A0">
        <w:rPr>
          <w:szCs w:val="24"/>
        </w:rPr>
        <w:t>- создание текстов разных функционально-смысловых типов, стилей и жанров;</w:t>
      </w:r>
    </w:p>
    <w:p w:rsidR="00793AB6" w:rsidRPr="007933A0" w:rsidRDefault="00793AB6" w:rsidP="00793AB6">
      <w:pPr>
        <w:pStyle w:val="af"/>
        <w:rPr>
          <w:szCs w:val="24"/>
        </w:rPr>
      </w:pPr>
      <w:r w:rsidRPr="007933A0">
        <w:rPr>
          <w:szCs w:val="24"/>
        </w:rPr>
        <w:t>- составление опорных схем и таблиц;</w:t>
      </w:r>
    </w:p>
    <w:p w:rsidR="00793AB6" w:rsidRPr="007933A0" w:rsidRDefault="00793AB6" w:rsidP="00793AB6">
      <w:pPr>
        <w:pStyle w:val="af"/>
        <w:rPr>
          <w:szCs w:val="24"/>
        </w:rPr>
      </w:pPr>
      <w:r w:rsidRPr="007933A0">
        <w:rPr>
          <w:szCs w:val="24"/>
        </w:rPr>
        <w:t>- ведение индивидуальных словарей, работа с различными видами словарей;</w:t>
      </w:r>
    </w:p>
    <w:p w:rsidR="00793AB6" w:rsidRPr="007933A0" w:rsidRDefault="00793AB6" w:rsidP="00793AB6">
      <w:pPr>
        <w:pStyle w:val="af"/>
        <w:rPr>
          <w:szCs w:val="24"/>
        </w:rPr>
      </w:pPr>
      <w:r w:rsidRPr="007933A0">
        <w:rPr>
          <w:szCs w:val="24"/>
        </w:rPr>
        <w:t>- конспектирование.</w:t>
      </w:r>
    </w:p>
    <w:p w:rsidR="00793AB6" w:rsidRPr="007933A0" w:rsidRDefault="00793AB6" w:rsidP="00793AB6">
      <w:pPr>
        <w:pStyle w:val="af"/>
        <w:rPr>
          <w:szCs w:val="24"/>
        </w:rPr>
      </w:pPr>
      <w:r w:rsidRPr="007933A0">
        <w:rPr>
          <w:szCs w:val="24"/>
        </w:rPr>
        <w:t xml:space="preserve">- создание  устных высказываний  различных типов и жанров в учебно-научной, </w:t>
      </w:r>
    </w:p>
    <w:p w:rsidR="00793AB6" w:rsidRPr="007933A0" w:rsidRDefault="00793AB6" w:rsidP="00793AB6">
      <w:pPr>
        <w:pStyle w:val="af"/>
        <w:rPr>
          <w:szCs w:val="24"/>
        </w:rPr>
      </w:pPr>
      <w:r w:rsidRPr="007933A0">
        <w:rPr>
          <w:szCs w:val="24"/>
        </w:rPr>
        <w:t xml:space="preserve">   социально-культурной и деловой сферах общения, с учётом основных орфоэпических, </w:t>
      </w:r>
    </w:p>
    <w:p w:rsidR="00793AB6" w:rsidRPr="007933A0" w:rsidRDefault="00793AB6" w:rsidP="00793AB6">
      <w:pPr>
        <w:pStyle w:val="af"/>
        <w:rPr>
          <w:szCs w:val="24"/>
        </w:rPr>
      </w:pPr>
      <w:r w:rsidRPr="007933A0">
        <w:rPr>
          <w:szCs w:val="24"/>
        </w:rPr>
        <w:t xml:space="preserve">   лексических, грамматических норм современного русского литературного языка,</w:t>
      </w:r>
    </w:p>
    <w:p w:rsidR="00793AB6" w:rsidRPr="007933A0" w:rsidRDefault="00793AB6" w:rsidP="00793AB6">
      <w:pPr>
        <w:pStyle w:val="af"/>
        <w:rPr>
          <w:szCs w:val="24"/>
        </w:rPr>
      </w:pPr>
      <w:r w:rsidRPr="007933A0">
        <w:rPr>
          <w:szCs w:val="24"/>
        </w:rPr>
        <w:t xml:space="preserve">   применяемых в практике речевого общения;</w:t>
      </w:r>
    </w:p>
    <w:p w:rsidR="00793AB6" w:rsidRPr="007933A0" w:rsidRDefault="00793AB6" w:rsidP="00793AB6">
      <w:pPr>
        <w:pStyle w:val="af"/>
        <w:rPr>
          <w:szCs w:val="24"/>
        </w:rPr>
      </w:pPr>
      <w:r w:rsidRPr="007933A0">
        <w:rPr>
          <w:szCs w:val="24"/>
        </w:rPr>
        <w:t>- участие в дискуссии;</w:t>
      </w:r>
    </w:p>
    <w:p w:rsidR="00793AB6" w:rsidRPr="007933A0" w:rsidRDefault="00793AB6" w:rsidP="00793AB6">
      <w:pPr>
        <w:pStyle w:val="af"/>
        <w:rPr>
          <w:szCs w:val="24"/>
        </w:rPr>
      </w:pPr>
      <w:r w:rsidRPr="007933A0">
        <w:rPr>
          <w:szCs w:val="24"/>
        </w:rPr>
        <w:t xml:space="preserve">- создание письменных текстов публицистического стилей с учётом </w:t>
      </w:r>
    </w:p>
    <w:p w:rsidR="00793AB6" w:rsidRPr="007933A0" w:rsidRDefault="00793AB6" w:rsidP="00793AB6">
      <w:pPr>
        <w:pStyle w:val="af"/>
        <w:rPr>
          <w:szCs w:val="24"/>
        </w:rPr>
      </w:pPr>
      <w:r w:rsidRPr="007933A0">
        <w:rPr>
          <w:szCs w:val="24"/>
        </w:rPr>
        <w:t xml:space="preserve">  орфографических и пунктуационных норм современного русского литературного </w:t>
      </w:r>
    </w:p>
    <w:p w:rsidR="00793AB6" w:rsidRPr="007933A0" w:rsidRDefault="00793AB6" w:rsidP="00793AB6">
      <w:pPr>
        <w:pStyle w:val="af"/>
        <w:rPr>
          <w:szCs w:val="24"/>
        </w:rPr>
      </w:pPr>
      <w:r w:rsidRPr="007933A0">
        <w:rPr>
          <w:szCs w:val="24"/>
        </w:rPr>
        <w:t xml:space="preserve">  языка;</w:t>
      </w:r>
    </w:p>
    <w:p w:rsidR="00793AB6" w:rsidRPr="007933A0" w:rsidRDefault="00793AB6" w:rsidP="00793AB6">
      <w:pPr>
        <w:pStyle w:val="af"/>
        <w:rPr>
          <w:szCs w:val="24"/>
        </w:rPr>
      </w:pPr>
      <w:r w:rsidRPr="007933A0">
        <w:rPr>
          <w:szCs w:val="24"/>
        </w:rPr>
        <w:t>- составление орфографических и пунктуационных упражнений самими учащимися;</w:t>
      </w:r>
    </w:p>
    <w:p w:rsidR="00793AB6" w:rsidRPr="007933A0" w:rsidRDefault="00793AB6" w:rsidP="00793AB6">
      <w:pPr>
        <w:pStyle w:val="af"/>
        <w:rPr>
          <w:szCs w:val="24"/>
        </w:rPr>
      </w:pPr>
      <w:r w:rsidRPr="007933A0">
        <w:rPr>
          <w:szCs w:val="24"/>
        </w:rPr>
        <w:t>- работа с различными информационными источниками: учебно-научными текстами,</w:t>
      </w:r>
    </w:p>
    <w:p w:rsidR="00793AB6" w:rsidRPr="007933A0" w:rsidRDefault="00793AB6" w:rsidP="00793AB6">
      <w:pPr>
        <w:pStyle w:val="af"/>
        <w:rPr>
          <w:szCs w:val="24"/>
        </w:rPr>
      </w:pPr>
      <w:r w:rsidRPr="007933A0">
        <w:rPr>
          <w:szCs w:val="24"/>
        </w:rPr>
        <w:t xml:space="preserve">  справочной литературой, средствами массовой информации  (в том числе </w:t>
      </w:r>
    </w:p>
    <w:p w:rsidR="00793AB6" w:rsidRPr="007933A0" w:rsidRDefault="00793AB6" w:rsidP="00793AB6">
      <w:pPr>
        <w:pStyle w:val="af"/>
        <w:rPr>
          <w:szCs w:val="24"/>
        </w:rPr>
      </w:pPr>
      <w:r w:rsidRPr="007933A0">
        <w:rPr>
          <w:szCs w:val="24"/>
        </w:rPr>
        <w:lastRenderedPageBreak/>
        <w:t xml:space="preserve">  представленных в электронном виде), конспектирование, компьютерные диски и </w:t>
      </w:r>
    </w:p>
    <w:p w:rsidR="00793AB6" w:rsidRPr="007933A0" w:rsidRDefault="00793AB6" w:rsidP="00793AB6">
      <w:pPr>
        <w:pStyle w:val="af"/>
        <w:rPr>
          <w:szCs w:val="24"/>
        </w:rPr>
      </w:pPr>
      <w:r w:rsidRPr="007933A0">
        <w:rPr>
          <w:szCs w:val="24"/>
        </w:rPr>
        <w:t xml:space="preserve">  программы,  ресурсы Интернета.</w:t>
      </w:r>
    </w:p>
    <w:p w:rsidR="00793AB6" w:rsidRPr="005C121E" w:rsidRDefault="00793AB6" w:rsidP="005C121E">
      <w:pPr>
        <w:shd w:val="clear" w:color="auto" w:fill="FFFFFF"/>
        <w:spacing w:after="0"/>
        <w:ind w:left="19" w:right="768" w:firstLine="730"/>
        <w:rPr>
          <w:rFonts w:ascii="Times New Roman" w:hAnsi="Times New Roman" w:cs="Times New Roman"/>
          <w:sz w:val="24"/>
          <w:szCs w:val="24"/>
          <w:lang w:val="ru-RU"/>
        </w:rPr>
      </w:pPr>
      <w:r w:rsidRPr="005C121E">
        <w:rPr>
          <w:rFonts w:ascii="Times New Roman" w:hAnsi="Times New Roman" w:cs="Times New Roman"/>
          <w:sz w:val="24"/>
          <w:szCs w:val="24"/>
          <w:lang w:val="ru-RU"/>
        </w:rPr>
        <w:t>Контроль знаний будет осуществляться через тестирование, комплексный анализ текста, контрольные диктанты.</w:t>
      </w:r>
    </w:p>
    <w:p w:rsidR="00793AB6" w:rsidRPr="005C121E" w:rsidRDefault="00793AB6" w:rsidP="005C121E">
      <w:pPr>
        <w:shd w:val="clear" w:color="auto" w:fill="FFFFFF"/>
        <w:spacing w:after="0"/>
        <w:ind w:left="19" w:right="768" w:firstLine="720"/>
        <w:rPr>
          <w:rFonts w:ascii="Times New Roman" w:hAnsi="Times New Roman" w:cs="Times New Roman"/>
          <w:sz w:val="24"/>
          <w:szCs w:val="24"/>
          <w:lang w:val="ru-RU"/>
        </w:rPr>
      </w:pPr>
      <w:r w:rsidRPr="005C121E">
        <w:rPr>
          <w:rFonts w:ascii="Times New Roman" w:hAnsi="Times New Roman" w:cs="Times New Roman"/>
          <w:sz w:val="24"/>
          <w:szCs w:val="24"/>
          <w:lang w:val="ru-RU"/>
        </w:rPr>
        <w:t>Дидактический материал, тексты для комплексного анализа, задания по развитию устной и письменной речи включают в себя региональный компонент.</w:t>
      </w:r>
    </w:p>
    <w:p w:rsidR="00793AB6" w:rsidRPr="005C121E" w:rsidRDefault="00793AB6" w:rsidP="005C121E">
      <w:pPr>
        <w:shd w:val="clear" w:color="auto" w:fill="FFFFFF"/>
        <w:spacing w:after="0"/>
        <w:ind w:left="19" w:right="384" w:firstLine="730"/>
        <w:rPr>
          <w:rFonts w:ascii="Times New Roman" w:hAnsi="Times New Roman" w:cs="Times New Roman"/>
          <w:sz w:val="24"/>
          <w:szCs w:val="24"/>
          <w:lang w:val="ru-RU"/>
        </w:rPr>
      </w:pPr>
      <w:r w:rsidRPr="005C121E">
        <w:rPr>
          <w:rFonts w:ascii="Times New Roman" w:hAnsi="Times New Roman" w:cs="Times New Roman"/>
          <w:sz w:val="24"/>
          <w:szCs w:val="24"/>
          <w:lang w:val="ru-RU"/>
        </w:rPr>
        <w:t>На уроках обобщающего повторения используются мультимедийные презентации, опорные схемы-конспекты.</w:t>
      </w:r>
    </w:p>
    <w:p w:rsidR="00793AB6" w:rsidRPr="005C121E" w:rsidRDefault="00793AB6" w:rsidP="005C121E">
      <w:pPr>
        <w:pStyle w:val="af1"/>
        <w:shd w:val="clear" w:color="auto" w:fill="FFFFFF"/>
        <w:spacing w:before="0" w:beforeAutospacing="0" w:after="0" w:afterAutospacing="0"/>
        <w:jc w:val="center"/>
        <w:rPr>
          <w:color w:val="000000"/>
        </w:rPr>
      </w:pPr>
      <w:r w:rsidRPr="005C121E">
        <w:rPr>
          <w:b/>
          <w:bCs/>
          <w:color w:val="000000"/>
        </w:rPr>
        <w:t>Система оценки достижения планируемых результатов освоения предмета.</w:t>
      </w:r>
    </w:p>
    <w:p w:rsidR="00793AB6" w:rsidRPr="005C121E" w:rsidRDefault="00793AB6" w:rsidP="00793AB6">
      <w:pPr>
        <w:pStyle w:val="af1"/>
        <w:shd w:val="clear" w:color="auto" w:fill="FFFFFF"/>
        <w:spacing w:before="0" w:beforeAutospacing="0" w:after="150" w:afterAutospacing="0"/>
        <w:rPr>
          <w:color w:val="000000"/>
        </w:rPr>
      </w:pPr>
      <w:r w:rsidRPr="005C121E">
        <w:rPr>
          <w:b/>
          <w:bCs/>
          <w:color w:val="000000"/>
        </w:rPr>
        <w:t>Критерии и нормы оценки знаний обучающихся</w:t>
      </w:r>
    </w:p>
    <w:p w:rsidR="00793AB6" w:rsidRPr="005C121E" w:rsidRDefault="00793AB6" w:rsidP="00793AB6">
      <w:pPr>
        <w:pStyle w:val="af1"/>
        <w:shd w:val="clear" w:color="auto" w:fill="FFFFFF"/>
        <w:spacing w:before="0" w:beforeAutospacing="0" w:after="150" w:afterAutospacing="0"/>
        <w:rPr>
          <w:color w:val="000000"/>
        </w:rPr>
      </w:pPr>
      <w:r w:rsidRPr="005C121E">
        <w:rPr>
          <w:color w:val="000000"/>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знание полученных сведений о языке; 2) орфографические и пунктуационные навыки; 3) речевые умения.</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устных ответов</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«5»</w:t>
      </w:r>
      <w:r w:rsidRPr="005C121E">
        <w:rPr>
          <w:rFonts w:ascii="Times New Roman" w:hAnsi="Times New Roman" w:cs="Times New Roman"/>
          <w:sz w:val="24"/>
          <w:szCs w:val="24"/>
        </w:rPr>
        <w:t xml:space="preserve"> ставится, если ученик:</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3) излагает материал последовательно и правильно с точки зрения норм литературного языка.</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«4»</w:t>
      </w:r>
      <w:r w:rsidRPr="005C121E">
        <w:rPr>
          <w:rFonts w:ascii="Times New Roman" w:hAnsi="Times New Roman" w:cs="Times New Roman"/>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«3»</w:t>
      </w:r>
      <w:r w:rsidRPr="005C121E">
        <w:rPr>
          <w:rFonts w:ascii="Times New Roman" w:hAnsi="Times New Roman" w:cs="Times New Roman"/>
          <w:sz w:val="24"/>
          <w:szCs w:val="24"/>
        </w:rPr>
        <w:t xml:space="preserve"> ставится, если ученик обнаруживает знание и понимание основных положений данной темы, но:</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1) излагает материал неполно и допускает неточности в определении понятий или формулировке правил;</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2) не умеет достаточно глубоко и доказательно обосновать свои суждения и привести свои примеры;</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3) излагает материал непоследовательно и допускает ошибки в языковом оформлении излагаемого.</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«2»</w:t>
      </w:r>
      <w:r w:rsidRPr="005C121E">
        <w:rPr>
          <w:rFonts w:ascii="Times New Roman" w:hAnsi="Times New Roman"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 xml:space="preserve">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793AB6" w:rsidRPr="005C121E" w:rsidRDefault="00793AB6" w:rsidP="00793AB6">
      <w:pPr>
        <w:pStyle w:val="af2"/>
        <w:rPr>
          <w:rFonts w:ascii="Times New Roman" w:hAnsi="Times New Roman" w:cs="Times New Roman"/>
          <w:b/>
          <w:sz w:val="24"/>
          <w:szCs w:val="24"/>
        </w:rPr>
      </w:pP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диктантов</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Диктант – одна из основных форм проверки орфографической и пунктуационной грамотности.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При оценке диктанта исправляются, но не учитываются орфографические и пунктуационные ошибки: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lastRenderedPageBreak/>
        <w:t>1)     В переносе слов;</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2)     На правила, которые не включены в школьную программу;</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3)     На еще не изученные правила;</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4)     В словах с непроверяемыми написаниями, над которыми не проводилась специальная работа;</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5)     В передаче авторской пунктуации.</w:t>
      </w:r>
    </w:p>
    <w:p w:rsidR="00793AB6" w:rsidRPr="005C121E" w:rsidRDefault="00793AB6" w:rsidP="00793AB6">
      <w:pPr>
        <w:pStyle w:val="af2"/>
        <w:rPr>
          <w:rFonts w:ascii="Times New Roman" w:hAnsi="Times New Roman" w:cs="Times New Roman"/>
          <w:sz w:val="24"/>
          <w:szCs w:val="24"/>
        </w:rPr>
      </w:pP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1)     В исключениях из правил;</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2)     В написании большой буквы в составных собственных наименованиях;</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4)     В случаях раздельного и слитного написания «не» с прилагательными и причастиями, выступающими в роли сказуемого;</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5)     В написании ы и  и после приставок;</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6)     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7)     В собственных именах нерусского происхождения;</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8)     В случаях, когда вместо одного знака препинания поставлен другой;</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9)     В пропуске одного из сочетающихся знаков препинания или в нарушении их последовательности.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Первые три однотипные ошибки считаются за одну ошибку, каждая следующая подобная ошибка учитывается как самостоятельная.</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u w:val="single"/>
        </w:rPr>
        <w:t>Примечание</w:t>
      </w:r>
      <w:r w:rsidRPr="005C121E">
        <w:rPr>
          <w:rFonts w:ascii="Times New Roman" w:hAnsi="Times New Roman" w:cs="Times New Roman"/>
          <w:sz w:val="24"/>
          <w:szCs w:val="24"/>
        </w:rPr>
        <w:t>. Если в одном непроверяемом слове допущены 2 и более ошибок, то все они считаются за одну ошибку.</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793AB6" w:rsidRPr="005C121E" w:rsidRDefault="00793AB6" w:rsidP="00793AB6">
      <w:pPr>
        <w:pStyle w:val="af2"/>
        <w:rPr>
          <w:rFonts w:ascii="Times New Roman" w:hAnsi="Times New Roman" w:cs="Times New Roman"/>
          <w:b/>
          <w:sz w:val="24"/>
          <w:szCs w:val="24"/>
        </w:rPr>
      </w:pP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Диктант</w:t>
      </w:r>
      <w:r w:rsidRPr="005C121E">
        <w:rPr>
          <w:rFonts w:ascii="Times New Roman" w:hAnsi="Times New Roman" w:cs="Times New Roman"/>
          <w:sz w:val="24"/>
          <w:szCs w:val="24"/>
        </w:rPr>
        <w:t xml:space="preserve"> оценивается одной отметкой.</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«5»</w:t>
      </w:r>
      <w:r w:rsidRPr="005C121E">
        <w:rPr>
          <w:rFonts w:ascii="Times New Roman" w:hAnsi="Times New Roman" w:cs="Times New Roman"/>
          <w:sz w:val="24"/>
          <w:szCs w:val="24"/>
        </w:rPr>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«4»</w:t>
      </w:r>
      <w:r w:rsidRPr="005C121E">
        <w:rPr>
          <w:rFonts w:ascii="Times New Roman" w:hAnsi="Times New Roman" w:cs="Times New Roman"/>
          <w:sz w:val="24"/>
          <w:szCs w:val="24"/>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w:t>
      </w:r>
      <w:r w:rsidRPr="005C121E">
        <w:rPr>
          <w:rFonts w:ascii="Times New Roman" w:hAnsi="Times New Roman" w:cs="Times New Roman"/>
          <w:sz w:val="24"/>
          <w:szCs w:val="24"/>
        </w:rPr>
        <w:lastRenderedPageBreak/>
        <w:t>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«3»</w:t>
      </w:r>
      <w:r w:rsidRPr="005C121E">
        <w:rPr>
          <w:rFonts w:ascii="Times New Roman" w:hAnsi="Times New Roman" w:cs="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«2»</w:t>
      </w:r>
      <w:r w:rsidRPr="005C121E">
        <w:rPr>
          <w:rFonts w:ascii="Times New Roman" w:hAnsi="Times New Roman" w:cs="Times New Roman"/>
          <w:sz w:val="24"/>
          <w:szCs w:val="24"/>
        </w:rPr>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При большем количестве ошибок диктант оценивается баллом «1».</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793AB6" w:rsidRPr="005C121E" w:rsidRDefault="00793AB6" w:rsidP="00793AB6">
      <w:pPr>
        <w:pStyle w:val="af2"/>
        <w:rPr>
          <w:rFonts w:ascii="Times New Roman" w:hAnsi="Times New Roman" w:cs="Times New Roman"/>
          <w:sz w:val="24"/>
          <w:szCs w:val="24"/>
        </w:rPr>
      </w:pP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 xml:space="preserve">При оценке выполнения </w:t>
      </w:r>
      <w:r w:rsidRPr="005C121E">
        <w:rPr>
          <w:rFonts w:ascii="Times New Roman" w:hAnsi="Times New Roman" w:cs="Times New Roman"/>
          <w:b/>
          <w:sz w:val="24"/>
          <w:szCs w:val="24"/>
        </w:rPr>
        <w:t>дополнительных заданий</w:t>
      </w:r>
      <w:r w:rsidRPr="005C121E">
        <w:rPr>
          <w:rFonts w:ascii="Times New Roman" w:hAnsi="Times New Roman" w:cs="Times New Roman"/>
          <w:sz w:val="24"/>
          <w:szCs w:val="24"/>
        </w:rPr>
        <w:t xml:space="preserve"> рекомендуется руководствоваться следующим:</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«5»</w:t>
      </w:r>
      <w:r w:rsidRPr="005C121E">
        <w:rPr>
          <w:rFonts w:ascii="Times New Roman" w:hAnsi="Times New Roman" w:cs="Times New Roman"/>
          <w:sz w:val="24"/>
          <w:szCs w:val="24"/>
        </w:rPr>
        <w:t xml:space="preserve"> ставится, если ученик выполнил все задания верно.</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«4»</w:t>
      </w:r>
      <w:r w:rsidRPr="005C121E">
        <w:rPr>
          <w:rFonts w:ascii="Times New Roman" w:hAnsi="Times New Roman" w:cs="Times New Roman"/>
          <w:sz w:val="24"/>
          <w:szCs w:val="24"/>
        </w:rPr>
        <w:t xml:space="preserve"> ставится, если ученик выполнил правильно не менее ¾ задания.</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«3»</w:t>
      </w:r>
      <w:r w:rsidRPr="005C121E">
        <w:rPr>
          <w:rFonts w:ascii="Times New Roman" w:hAnsi="Times New Roman" w:cs="Times New Roman"/>
          <w:sz w:val="24"/>
          <w:szCs w:val="24"/>
        </w:rPr>
        <w:t xml:space="preserve"> ставится за работу, в которой правильно выполнено не менее половины заданий.</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«2»</w:t>
      </w:r>
      <w:r w:rsidRPr="005C121E">
        <w:rPr>
          <w:rFonts w:ascii="Times New Roman" w:hAnsi="Times New Roman" w:cs="Times New Roman"/>
          <w:sz w:val="24"/>
          <w:szCs w:val="24"/>
        </w:rPr>
        <w:t xml:space="preserve"> ставится за работу, в которой не выполнено более половины заданий.</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«1»</w:t>
      </w:r>
      <w:r w:rsidRPr="005C121E">
        <w:rPr>
          <w:rFonts w:ascii="Times New Roman" w:hAnsi="Times New Roman" w:cs="Times New Roman"/>
          <w:sz w:val="24"/>
          <w:szCs w:val="24"/>
        </w:rPr>
        <w:t xml:space="preserve"> ставится, если ученик не выполнил не одного задания.</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u w:val="single"/>
        </w:rPr>
        <w:t>Примечание</w:t>
      </w:r>
      <w:r w:rsidRPr="005C121E">
        <w:rPr>
          <w:rFonts w:ascii="Times New Roman" w:hAnsi="Times New Roman" w:cs="Times New Roman"/>
          <w:sz w:val="24"/>
          <w:szCs w:val="24"/>
        </w:rPr>
        <w:t>. Орфографические и пунктуационные ошибки, допущенные при выполнении дополнительных заданий, учитываются при выведении оценки за диктант.</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 xml:space="preserve">При оценке </w:t>
      </w:r>
      <w:r w:rsidRPr="005C121E">
        <w:rPr>
          <w:rFonts w:ascii="Times New Roman" w:hAnsi="Times New Roman" w:cs="Times New Roman"/>
          <w:b/>
          <w:sz w:val="24"/>
          <w:szCs w:val="24"/>
        </w:rPr>
        <w:t>контрольного словарного диктанта</w:t>
      </w:r>
      <w:r w:rsidRPr="005C121E">
        <w:rPr>
          <w:rFonts w:ascii="Times New Roman" w:hAnsi="Times New Roman" w:cs="Times New Roman"/>
          <w:sz w:val="24"/>
          <w:szCs w:val="24"/>
        </w:rPr>
        <w:t xml:space="preserve"> рекомендуется руководствоваться следующим:</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«5»</w:t>
      </w:r>
      <w:r w:rsidRPr="005C121E">
        <w:rPr>
          <w:rFonts w:ascii="Times New Roman" w:hAnsi="Times New Roman" w:cs="Times New Roman"/>
          <w:sz w:val="24"/>
          <w:szCs w:val="24"/>
        </w:rPr>
        <w:t xml:space="preserve"> ставится за диктант, в котором нет ошибок.</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«4»</w:t>
      </w:r>
      <w:r w:rsidRPr="005C121E">
        <w:rPr>
          <w:rFonts w:ascii="Times New Roman" w:hAnsi="Times New Roman" w:cs="Times New Roman"/>
          <w:sz w:val="24"/>
          <w:szCs w:val="24"/>
        </w:rPr>
        <w:t xml:space="preserve"> ставится за диктант, в котором ученик допустил 1-2 ошибки.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«3»</w:t>
      </w:r>
      <w:r w:rsidRPr="005C121E">
        <w:rPr>
          <w:rFonts w:ascii="Times New Roman" w:hAnsi="Times New Roman" w:cs="Times New Roman"/>
          <w:sz w:val="24"/>
          <w:szCs w:val="24"/>
        </w:rPr>
        <w:t xml:space="preserve"> ставится за диктант, в котором допущено 3-4 ошибки.</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Оценка «2»</w:t>
      </w:r>
      <w:r w:rsidRPr="005C121E">
        <w:rPr>
          <w:rFonts w:ascii="Times New Roman" w:hAnsi="Times New Roman" w:cs="Times New Roman"/>
          <w:sz w:val="24"/>
          <w:szCs w:val="24"/>
        </w:rPr>
        <w:t xml:space="preserve"> ставится за диктант, в котором допущено до 7 ошибок. При большем количестве ошибок диктант оценивается баллом «1».</w:t>
      </w:r>
    </w:p>
    <w:p w:rsidR="00793AB6" w:rsidRPr="005C121E" w:rsidRDefault="00793AB6" w:rsidP="00793AB6">
      <w:pPr>
        <w:pStyle w:val="af2"/>
        <w:rPr>
          <w:rFonts w:ascii="Times New Roman" w:hAnsi="Times New Roman" w:cs="Times New Roman"/>
          <w:b/>
          <w:sz w:val="24"/>
          <w:szCs w:val="24"/>
        </w:rPr>
      </w:pPr>
    </w:p>
    <w:p w:rsidR="00793AB6" w:rsidRPr="005C121E" w:rsidRDefault="00793AB6" w:rsidP="00793AB6">
      <w:pPr>
        <w:pStyle w:val="af2"/>
        <w:rPr>
          <w:rFonts w:ascii="Times New Roman" w:hAnsi="Times New Roman" w:cs="Times New Roman"/>
          <w:b/>
          <w:sz w:val="24"/>
          <w:szCs w:val="24"/>
        </w:rPr>
      </w:pPr>
      <w:r w:rsidRPr="005C121E">
        <w:rPr>
          <w:rFonts w:ascii="Times New Roman" w:hAnsi="Times New Roman" w:cs="Times New Roman"/>
          <w:b/>
          <w:sz w:val="24"/>
          <w:szCs w:val="24"/>
        </w:rPr>
        <w:t>Оценка обучающих работ</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Обучающие работы (различные упражнения и диктанты неконтрольного характера) оцениваются менее строго, чем контрольные работы.</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w:t>
      </w:r>
      <w:r w:rsidRPr="005C121E">
        <w:rPr>
          <w:rFonts w:ascii="Times New Roman" w:hAnsi="Times New Roman" w:cs="Times New Roman"/>
          <w:sz w:val="24"/>
          <w:szCs w:val="24"/>
        </w:rPr>
        <w:lastRenderedPageBreak/>
        <w:t>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793AB6" w:rsidRPr="005C121E" w:rsidRDefault="00793AB6" w:rsidP="00793AB6">
      <w:pPr>
        <w:pStyle w:val="af2"/>
        <w:rPr>
          <w:rFonts w:ascii="Times New Roman" w:hAnsi="Times New Roman" w:cs="Times New Roman"/>
          <w:b/>
          <w:sz w:val="24"/>
          <w:szCs w:val="24"/>
        </w:rPr>
      </w:pPr>
      <w:r w:rsidRPr="005C121E">
        <w:rPr>
          <w:rFonts w:ascii="Times New Roman" w:hAnsi="Times New Roman"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793AB6" w:rsidRPr="005C121E" w:rsidRDefault="00793AB6" w:rsidP="00793AB6">
      <w:pPr>
        <w:pStyle w:val="af2"/>
        <w:rPr>
          <w:rFonts w:ascii="Times New Roman" w:hAnsi="Times New Roman" w:cs="Times New Roman"/>
          <w:b/>
          <w:sz w:val="24"/>
          <w:szCs w:val="24"/>
        </w:rPr>
      </w:pPr>
    </w:p>
    <w:p w:rsidR="00793AB6" w:rsidRPr="005C121E" w:rsidRDefault="00793AB6" w:rsidP="00793AB6">
      <w:pPr>
        <w:pStyle w:val="af2"/>
        <w:rPr>
          <w:rFonts w:ascii="Times New Roman" w:hAnsi="Times New Roman" w:cs="Times New Roman"/>
          <w:b/>
          <w:sz w:val="24"/>
          <w:szCs w:val="24"/>
        </w:rPr>
      </w:pPr>
      <w:r w:rsidRPr="005C121E">
        <w:rPr>
          <w:rFonts w:ascii="Times New Roman" w:hAnsi="Times New Roman" w:cs="Times New Roman"/>
          <w:b/>
          <w:sz w:val="24"/>
          <w:szCs w:val="24"/>
        </w:rPr>
        <w:t>Оценка тестовых работ</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При проведении тестовых работ по  русскому языку критерии оценок следующие:</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 xml:space="preserve">«5» - </w:t>
      </w:r>
      <w:r w:rsidRPr="005C121E">
        <w:rPr>
          <w:rFonts w:ascii="Times New Roman" w:hAnsi="Times New Roman" w:cs="Times New Roman"/>
          <w:sz w:val="24"/>
          <w:szCs w:val="24"/>
        </w:rPr>
        <w:t>90 – 100 %;</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 xml:space="preserve">«4» - </w:t>
      </w:r>
      <w:r w:rsidRPr="005C121E">
        <w:rPr>
          <w:rFonts w:ascii="Times New Roman" w:hAnsi="Times New Roman" w:cs="Times New Roman"/>
          <w:sz w:val="24"/>
          <w:szCs w:val="24"/>
        </w:rPr>
        <w:t>78 – 89 %;</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b/>
          <w:sz w:val="24"/>
          <w:szCs w:val="24"/>
        </w:rPr>
        <w:t xml:space="preserve">«3» - </w:t>
      </w:r>
      <w:r w:rsidRPr="005C121E">
        <w:rPr>
          <w:rFonts w:ascii="Times New Roman" w:hAnsi="Times New Roman" w:cs="Times New Roman"/>
          <w:sz w:val="24"/>
          <w:szCs w:val="24"/>
        </w:rPr>
        <w:t>60 – 77 %;</w:t>
      </w:r>
    </w:p>
    <w:p w:rsidR="00793AB6" w:rsidRPr="005C121E" w:rsidRDefault="00793AB6" w:rsidP="00793AB6">
      <w:pPr>
        <w:pStyle w:val="af2"/>
        <w:rPr>
          <w:rFonts w:ascii="Times New Roman" w:hAnsi="Times New Roman" w:cs="Times New Roman"/>
          <w:b/>
          <w:sz w:val="24"/>
          <w:szCs w:val="24"/>
        </w:rPr>
      </w:pPr>
      <w:r w:rsidRPr="005C121E">
        <w:rPr>
          <w:rFonts w:ascii="Times New Roman" w:hAnsi="Times New Roman" w:cs="Times New Roman"/>
          <w:b/>
          <w:sz w:val="24"/>
          <w:szCs w:val="24"/>
        </w:rPr>
        <w:t xml:space="preserve">«2»- </w:t>
      </w:r>
      <w:r w:rsidRPr="005C121E">
        <w:rPr>
          <w:rFonts w:ascii="Times New Roman" w:hAnsi="Times New Roman" w:cs="Times New Roman"/>
          <w:sz w:val="24"/>
          <w:szCs w:val="24"/>
        </w:rPr>
        <w:t>менее 59 %.</w:t>
      </w:r>
    </w:p>
    <w:p w:rsidR="00793AB6" w:rsidRPr="005C121E" w:rsidRDefault="00793AB6" w:rsidP="00793AB6">
      <w:pPr>
        <w:pStyle w:val="af2"/>
        <w:rPr>
          <w:rFonts w:ascii="Times New Roman" w:hAnsi="Times New Roman" w:cs="Times New Roman"/>
          <w:b/>
          <w:sz w:val="24"/>
          <w:szCs w:val="24"/>
        </w:rPr>
      </w:pPr>
    </w:p>
    <w:p w:rsidR="00793AB6" w:rsidRPr="005C121E" w:rsidRDefault="00793AB6" w:rsidP="00793AB6">
      <w:pPr>
        <w:pStyle w:val="af2"/>
        <w:rPr>
          <w:rFonts w:ascii="Times New Roman" w:hAnsi="Times New Roman" w:cs="Times New Roman"/>
          <w:b/>
          <w:sz w:val="24"/>
          <w:szCs w:val="24"/>
        </w:rPr>
      </w:pPr>
      <w:r w:rsidRPr="005C121E">
        <w:rPr>
          <w:rFonts w:ascii="Times New Roman" w:hAnsi="Times New Roman" w:cs="Times New Roman"/>
          <w:b/>
          <w:sz w:val="24"/>
          <w:szCs w:val="24"/>
        </w:rPr>
        <w:t>Оценка сочинений и изложений</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Примерный объем текста для подробного изложения:</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5 класс – 100-150 слов</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6 класс – 150-200 слов</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7 класс – 200-250 слов</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8 класс – 250-350 слов</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9 класс – 350-450 слов</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Объем классных сочинений:</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5 класс – 0,5-1,0 страницы</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6 класс – 1,0 -1,5 страницы</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7 класс – 1,5-2,0 страницы</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8 класс – 2,0-3,0 страницы</w:t>
      </w:r>
    </w:p>
    <w:p w:rsidR="00793AB6" w:rsidRPr="005C121E" w:rsidRDefault="00793AB6" w:rsidP="00793AB6">
      <w:pPr>
        <w:pStyle w:val="af2"/>
        <w:rPr>
          <w:rFonts w:ascii="Times New Roman" w:hAnsi="Times New Roman" w:cs="Times New Roman"/>
          <w:sz w:val="24"/>
          <w:szCs w:val="24"/>
        </w:rPr>
      </w:pPr>
      <w:r w:rsidRPr="005C121E">
        <w:rPr>
          <w:rFonts w:ascii="Times New Roman" w:hAnsi="Times New Roman" w:cs="Times New Roman"/>
          <w:sz w:val="24"/>
          <w:szCs w:val="24"/>
        </w:rPr>
        <w:t>9 класс – 3,0-4,0 страницы</w:t>
      </w:r>
    </w:p>
    <w:p w:rsidR="00793AB6" w:rsidRPr="005C121E" w:rsidRDefault="00793AB6" w:rsidP="00793AB6">
      <w:pPr>
        <w:pStyle w:val="af2"/>
        <w:rPr>
          <w:rFonts w:ascii="Times New Roman" w:hAnsi="Times New Roman" w:cs="Times New Roman"/>
          <w:sz w:val="24"/>
          <w:szCs w:val="24"/>
        </w:rPr>
      </w:pPr>
    </w:p>
    <w:p w:rsidR="00793AB6" w:rsidRPr="005C121E" w:rsidRDefault="00793AB6" w:rsidP="00793AB6">
      <w:pPr>
        <w:pStyle w:val="af2"/>
        <w:rPr>
          <w:rFonts w:ascii="Times New Roman" w:hAnsi="Times New Roman" w:cs="Times New Roman"/>
          <w:sz w:val="24"/>
          <w:szCs w:val="24"/>
        </w:rPr>
      </w:pPr>
    </w:p>
    <w:p w:rsidR="00793AB6" w:rsidRPr="005C121E" w:rsidRDefault="00793AB6" w:rsidP="00793AB6">
      <w:pPr>
        <w:pStyle w:val="af2"/>
        <w:rPr>
          <w:rFonts w:ascii="Times New Roman" w:hAnsi="Times New Roman" w:cs="Times New Roman"/>
          <w:sz w:val="24"/>
          <w:szCs w:val="24"/>
        </w:rPr>
      </w:pPr>
    </w:p>
    <w:p w:rsidR="00793AB6" w:rsidRPr="005C121E" w:rsidRDefault="00793AB6" w:rsidP="00793AB6">
      <w:pPr>
        <w:pStyle w:val="af2"/>
        <w:rPr>
          <w:rFonts w:ascii="Times New Roman" w:hAnsi="Times New Roman" w:cs="Times New Roman"/>
          <w:sz w:val="24"/>
          <w:szCs w:val="24"/>
        </w:rPr>
      </w:pPr>
    </w:p>
    <w:p w:rsidR="00793AB6" w:rsidRPr="005C121E" w:rsidRDefault="00793AB6" w:rsidP="00793AB6">
      <w:pPr>
        <w:pStyle w:val="af2"/>
        <w:rPr>
          <w:rFonts w:ascii="Times New Roman" w:hAnsi="Times New Roman" w:cs="Times New Roman"/>
          <w:sz w:val="24"/>
          <w:szCs w:val="24"/>
        </w:rPr>
      </w:pPr>
    </w:p>
    <w:p w:rsidR="00793AB6" w:rsidRPr="005C121E" w:rsidRDefault="00793AB6" w:rsidP="00793AB6">
      <w:pPr>
        <w:pStyle w:val="af2"/>
        <w:rPr>
          <w:rFonts w:ascii="Times New Roman" w:hAnsi="Times New Roman" w:cs="Times New Roman"/>
          <w:sz w:val="24"/>
          <w:szCs w:val="24"/>
        </w:rPr>
      </w:pPr>
    </w:p>
    <w:p w:rsidR="00793AB6" w:rsidRPr="005C121E" w:rsidRDefault="00793AB6" w:rsidP="00793AB6">
      <w:pPr>
        <w:pStyle w:val="af2"/>
        <w:jc w:val="both"/>
        <w:rPr>
          <w:rFonts w:ascii="Times New Roman" w:hAnsi="Times New Roman" w:cs="Times New Roman"/>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5054"/>
        <w:gridCol w:w="3046"/>
      </w:tblGrid>
      <w:tr w:rsidR="00793AB6" w:rsidRPr="005C121E" w:rsidTr="005C121E">
        <w:trPr>
          <w:trHeight w:val="645"/>
          <w:jc w:val="center"/>
        </w:trPr>
        <w:tc>
          <w:tcPr>
            <w:tcW w:w="1620" w:type="dxa"/>
            <w:vMerge w:val="restart"/>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Оценка</w:t>
            </w:r>
          </w:p>
        </w:tc>
        <w:tc>
          <w:tcPr>
            <w:tcW w:w="8100" w:type="dxa"/>
            <w:gridSpan w:val="2"/>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Основные критерии оценки</w:t>
            </w:r>
          </w:p>
        </w:tc>
      </w:tr>
      <w:tr w:rsidR="00793AB6" w:rsidRPr="005C121E" w:rsidTr="005C121E">
        <w:trPr>
          <w:trHeight w:val="52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93AB6" w:rsidRPr="005C121E" w:rsidRDefault="00793AB6" w:rsidP="005C121E">
            <w:pPr>
              <w:pStyle w:val="af2"/>
              <w:jc w:val="both"/>
              <w:rPr>
                <w:rFonts w:ascii="Times New Roman" w:hAnsi="Times New Roman" w:cs="Times New Roman"/>
                <w:sz w:val="24"/>
                <w:szCs w:val="24"/>
              </w:rPr>
            </w:pPr>
          </w:p>
        </w:tc>
        <w:tc>
          <w:tcPr>
            <w:tcW w:w="5054"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Содержание и речь</w:t>
            </w:r>
          </w:p>
        </w:tc>
        <w:tc>
          <w:tcPr>
            <w:tcW w:w="3046"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Грамотность</w:t>
            </w:r>
          </w:p>
        </w:tc>
      </w:tr>
      <w:tr w:rsidR="00793AB6" w:rsidRPr="00EB0AAB" w:rsidTr="005C121E">
        <w:trPr>
          <w:trHeight w:val="3075"/>
          <w:jc w:val="center"/>
        </w:trPr>
        <w:tc>
          <w:tcPr>
            <w:tcW w:w="1620"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lastRenderedPageBreak/>
              <w:t xml:space="preserve">      «5»</w:t>
            </w:r>
          </w:p>
        </w:tc>
        <w:tc>
          <w:tcPr>
            <w:tcW w:w="5054"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Содержание работы полностью соответствует теме.</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Фактические ошибки отсутствуют.</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Содержание излагается последовательно.</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Достигнуто стилевое единство и выразительность текста.</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В целом в работе допускается 1 недочет в содержании и 1-2 речевых недочета.</w:t>
            </w:r>
          </w:p>
        </w:tc>
        <w:tc>
          <w:tcPr>
            <w:tcW w:w="3046"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Допускается: 1 орфографическая, или 1 пунктуационная, или 1 грамматическая ошибка.</w:t>
            </w:r>
          </w:p>
        </w:tc>
      </w:tr>
      <w:tr w:rsidR="00793AB6" w:rsidRPr="00EB0AAB" w:rsidTr="005C121E">
        <w:trPr>
          <w:trHeight w:val="2505"/>
          <w:jc w:val="center"/>
        </w:trPr>
        <w:tc>
          <w:tcPr>
            <w:tcW w:w="1620"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«4»</w:t>
            </w:r>
          </w:p>
        </w:tc>
        <w:tc>
          <w:tcPr>
            <w:tcW w:w="5054"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Содержание работы в основном соответствует теме (имеются незначительные отклонения от темы).</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Содержание в основном достоверно, но имеются единичные фактические неточности.</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Имеются незначительные нарушения последовательности в изложении мыслей.</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Лексический и грамматический строй речи достаточно разнообразен.</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Стиль работы отличается единством и достаточной выразительностью.</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В целом в работе допускается не более 2 недочетов в содержании и не более 3-4 речевых недочетов.</w:t>
            </w:r>
          </w:p>
        </w:tc>
        <w:tc>
          <w:tcPr>
            <w:tcW w:w="3046"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Допускаются: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2 орфографические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2 пунктуационные ошибки, или 1 орфографических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3 пунктуационные ошибки, или 4 пунктуационные ошибки при отсутствии орфографических ошибок, а также 2 грамматические ошибки. </w:t>
            </w:r>
          </w:p>
        </w:tc>
      </w:tr>
      <w:tr w:rsidR="00793AB6" w:rsidRPr="00EB0AAB" w:rsidTr="005C121E">
        <w:trPr>
          <w:trHeight w:val="1605"/>
          <w:jc w:val="center"/>
        </w:trPr>
        <w:tc>
          <w:tcPr>
            <w:tcW w:w="1620"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«3»</w:t>
            </w:r>
          </w:p>
        </w:tc>
        <w:tc>
          <w:tcPr>
            <w:tcW w:w="5054"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В работе допущены существенные отклонения от темы.</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Работа достоверна в главном, но в ней имеются отдельные фактические неточности.</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Допущены отдельные нарушения последовательности изложения.</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Беден словарь и однообразны синтаксические конструкции, встречается неправильное словоупотребление.</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Стиль работы не отличается единством, речь недостаточно выразительна.</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В целом в работе допускается не более 4 недочетов в содержании и 5 речевых недочетов.</w:t>
            </w:r>
          </w:p>
        </w:tc>
        <w:tc>
          <w:tcPr>
            <w:tcW w:w="3046"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Допускаются: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4 орфографические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4 пунктуационные ошибки, или 3 орфографических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5 пунктуационных ошибок, или 7 пунктуационных  при отсутствии орфографических ошибок.</w:t>
            </w:r>
          </w:p>
        </w:tc>
      </w:tr>
      <w:tr w:rsidR="00793AB6" w:rsidRPr="00EB0AAB" w:rsidTr="005C121E">
        <w:trPr>
          <w:trHeight w:val="1965"/>
          <w:jc w:val="center"/>
        </w:trPr>
        <w:tc>
          <w:tcPr>
            <w:tcW w:w="1620"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«2»</w:t>
            </w:r>
          </w:p>
        </w:tc>
        <w:tc>
          <w:tcPr>
            <w:tcW w:w="5054"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Работа не соответствует теме.</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Допущено много фактических неточностей.</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Нарушено стилевое единство текста.</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lastRenderedPageBreak/>
              <w:t>В целом в работе допущено 6 недочетов в содержании и до 7 речевых недочетов</w:t>
            </w:r>
          </w:p>
        </w:tc>
        <w:tc>
          <w:tcPr>
            <w:tcW w:w="3046"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lastRenderedPageBreak/>
              <w:t xml:space="preserve">Допускаются: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7 орфографических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7 пунктуационных ошибок, или 6 орфографических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8 пунктуационных ошибок,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5 орфографических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9 пунктуационных  ошибок, 8 орфографических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lastRenderedPageBreak/>
              <w:t>6 пунктуационных ошибок, а также 7 грамматических ошибок</w:t>
            </w:r>
          </w:p>
        </w:tc>
      </w:tr>
      <w:tr w:rsidR="00793AB6" w:rsidRPr="00EB0AAB" w:rsidTr="005C121E">
        <w:trPr>
          <w:trHeight w:val="840"/>
          <w:jc w:val="center"/>
        </w:trPr>
        <w:tc>
          <w:tcPr>
            <w:tcW w:w="1620"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lastRenderedPageBreak/>
              <w:t xml:space="preserve">        «1»</w:t>
            </w:r>
          </w:p>
        </w:tc>
        <w:tc>
          <w:tcPr>
            <w:tcW w:w="5054"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      В работе допущено более 6 недочетов в      содержании и более 7 речевых недочетов</w:t>
            </w:r>
          </w:p>
        </w:tc>
        <w:tc>
          <w:tcPr>
            <w:tcW w:w="3046" w:type="dxa"/>
            <w:tcBorders>
              <w:top w:val="single" w:sz="4" w:space="0" w:color="auto"/>
              <w:left w:val="single" w:sz="4" w:space="0" w:color="auto"/>
              <w:bottom w:val="single" w:sz="4" w:space="0" w:color="auto"/>
              <w:right w:val="single" w:sz="4" w:space="0" w:color="auto"/>
            </w:tcBorders>
          </w:tcPr>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Имеется более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7 орфографических,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 xml:space="preserve">7 пунктуационных и </w:t>
            </w:r>
          </w:p>
          <w:p w:rsidR="00793AB6" w:rsidRPr="005C121E" w:rsidRDefault="00793AB6" w:rsidP="005C121E">
            <w:pPr>
              <w:pStyle w:val="af2"/>
              <w:jc w:val="both"/>
              <w:rPr>
                <w:rFonts w:ascii="Times New Roman" w:hAnsi="Times New Roman" w:cs="Times New Roman"/>
                <w:sz w:val="24"/>
                <w:szCs w:val="24"/>
              </w:rPr>
            </w:pPr>
            <w:r w:rsidRPr="005C121E">
              <w:rPr>
                <w:rFonts w:ascii="Times New Roman" w:hAnsi="Times New Roman" w:cs="Times New Roman"/>
                <w:sz w:val="24"/>
                <w:szCs w:val="24"/>
              </w:rPr>
              <w:t>7 грамматических ошибок</w:t>
            </w:r>
          </w:p>
        </w:tc>
      </w:tr>
    </w:tbl>
    <w:p w:rsidR="00793AB6" w:rsidRPr="005C121E" w:rsidRDefault="00793AB6" w:rsidP="00793AB6">
      <w:pPr>
        <w:rPr>
          <w:rFonts w:ascii="Times New Roman" w:hAnsi="Times New Roman" w:cs="Times New Roman"/>
          <w:b/>
          <w:bCs/>
          <w:i/>
          <w:iCs/>
          <w:sz w:val="24"/>
          <w:szCs w:val="24"/>
        </w:rPr>
      </w:pPr>
      <w:r w:rsidRPr="005C121E">
        <w:rPr>
          <w:rFonts w:ascii="Times New Roman" w:hAnsi="Times New Roman" w:cs="Times New Roman"/>
          <w:b/>
          <w:bCs/>
          <w:i/>
          <w:iCs/>
          <w:sz w:val="24"/>
          <w:szCs w:val="24"/>
        </w:rPr>
        <w:t>Объем письменных работ</w:t>
      </w:r>
    </w:p>
    <w:tbl>
      <w:tblPr>
        <w:tblW w:w="0" w:type="auto"/>
        <w:tblInd w:w="-5" w:type="dxa"/>
        <w:tblLayout w:type="fixed"/>
        <w:tblLook w:val="0000" w:firstRow="0" w:lastRow="0" w:firstColumn="0" w:lastColumn="0" w:noHBand="0" w:noVBand="0"/>
      </w:tblPr>
      <w:tblGrid>
        <w:gridCol w:w="2392"/>
        <w:gridCol w:w="2393"/>
        <w:gridCol w:w="2393"/>
        <w:gridCol w:w="2403"/>
      </w:tblGrid>
      <w:tr w:rsidR="00793AB6" w:rsidRPr="005C121E" w:rsidTr="005C121E">
        <w:tc>
          <w:tcPr>
            <w:tcW w:w="2392" w:type="dxa"/>
            <w:tcBorders>
              <w:top w:val="single" w:sz="4" w:space="0" w:color="000000"/>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Класс</w:t>
            </w:r>
          </w:p>
        </w:tc>
        <w:tc>
          <w:tcPr>
            <w:tcW w:w="2393" w:type="dxa"/>
            <w:tcBorders>
              <w:top w:val="single" w:sz="4" w:space="0" w:color="000000"/>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Диктант</w:t>
            </w:r>
          </w:p>
        </w:tc>
        <w:tc>
          <w:tcPr>
            <w:tcW w:w="2393" w:type="dxa"/>
            <w:tcBorders>
              <w:top w:val="single" w:sz="4" w:space="0" w:color="000000"/>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Изложение</w:t>
            </w:r>
          </w:p>
        </w:tc>
        <w:tc>
          <w:tcPr>
            <w:tcW w:w="2403" w:type="dxa"/>
            <w:tcBorders>
              <w:top w:val="single" w:sz="4" w:space="0" w:color="000000"/>
              <w:left w:val="single" w:sz="4" w:space="0" w:color="000000"/>
              <w:bottom w:val="single" w:sz="4" w:space="0" w:color="000000"/>
              <w:right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Сочинение</w:t>
            </w:r>
          </w:p>
        </w:tc>
      </w:tr>
      <w:tr w:rsidR="00793AB6" w:rsidRPr="005C121E" w:rsidTr="005C121E">
        <w:tc>
          <w:tcPr>
            <w:tcW w:w="2392"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5</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80-100</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110-140</w:t>
            </w:r>
          </w:p>
        </w:tc>
        <w:tc>
          <w:tcPr>
            <w:tcW w:w="2403" w:type="dxa"/>
            <w:tcBorders>
              <w:left w:val="single" w:sz="4" w:space="0" w:color="000000"/>
              <w:bottom w:val="single" w:sz="4" w:space="0" w:color="000000"/>
              <w:right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100</w:t>
            </w:r>
          </w:p>
        </w:tc>
      </w:tr>
      <w:tr w:rsidR="00793AB6" w:rsidRPr="005C121E" w:rsidTr="005C121E">
        <w:tc>
          <w:tcPr>
            <w:tcW w:w="2392"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6</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100-110</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140-190</w:t>
            </w:r>
          </w:p>
        </w:tc>
        <w:tc>
          <w:tcPr>
            <w:tcW w:w="2403" w:type="dxa"/>
            <w:tcBorders>
              <w:left w:val="single" w:sz="4" w:space="0" w:color="000000"/>
              <w:bottom w:val="single" w:sz="4" w:space="0" w:color="000000"/>
              <w:right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120</w:t>
            </w:r>
          </w:p>
        </w:tc>
      </w:tr>
      <w:tr w:rsidR="00793AB6" w:rsidRPr="005C121E" w:rsidTr="005C121E">
        <w:tc>
          <w:tcPr>
            <w:tcW w:w="2392"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7</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110-120</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200-250</w:t>
            </w:r>
          </w:p>
        </w:tc>
        <w:tc>
          <w:tcPr>
            <w:tcW w:w="2403" w:type="dxa"/>
            <w:tcBorders>
              <w:left w:val="single" w:sz="4" w:space="0" w:color="000000"/>
              <w:bottom w:val="single" w:sz="4" w:space="0" w:color="000000"/>
              <w:right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160</w:t>
            </w:r>
          </w:p>
        </w:tc>
      </w:tr>
      <w:tr w:rsidR="00793AB6" w:rsidRPr="005C121E" w:rsidTr="005C121E">
        <w:tc>
          <w:tcPr>
            <w:tcW w:w="2392"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8</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120-140</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250-350</w:t>
            </w:r>
          </w:p>
        </w:tc>
        <w:tc>
          <w:tcPr>
            <w:tcW w:w="2403" w:type="dxa"/>
            <w:tcBorders>
              <w:left w:val="single" w:sz="4" w:space="0" w:color="000000"/>
              <w:bottom w:val="single" w:sz="4" w:space="0" w:color="000000"/>
              <w:right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200</w:t>
            </w:r>
          </w:p>
        </w:tc>
      </w:tr>
      <w:tr w:rsidR="00793AB6" w:rsidRPr="005C121E" w:rsidTr="005C121E">
        <w:tc>
          <w:tcPr>
            <w:tcW w:w="2392"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9</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140-160</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350-450</w:t>
            </w:r>
          </w:p>
        </w:tc>
        <w:tc>
          <w:tcPr>
            <w:tcW w:w="2403" w:type="dxa"/>
            <w:tcBorders>
              <w:left w:val="single" w:sz="4" w:space="0" w:color="000000"/>
              <w:bottom w:val="single" w:sz="4" w:space="0" w:color="000000"/>
              <w:right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250</w:t>
            </w:r>
          </w:p>
        </w:tc>
      </w:tr>
      <w:tr w:rsidR="00793AB6" w:rsidRPr="005C121E" w:rsidTr="005C121E">
        <w:tc>
          <w:tcPr>
            <w:tcW w:w="2392"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10</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150</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450</w:t>
            </w:r>
          </w:p>
        </w:tc>
        <w:tc>
          <w:tcPr>
            <w:tcW w:w="2403" w:type="dxa"/>
            <w:tcBorders>
              <w:left w:val="single" w:sz="4" w:space="0" w:color="000000"/>
              <w:bottom w:val="single" w:sz="4" w:space="0" w:color="000000"/>
              <w:right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350-400</w:t>
            </w:r>
          </w:p>
        </w:tc>
      </w:tr>
      <w:tr w:rsidR="00793AB6" w:rsidRPr="005C121E" w:rsidTr="005C121E">
        <w:tc>
          <w:tcPr>
            <w:tcW w:w="2392"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11</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150</w:t>
            </w:r>
          </w:p>
        </w:tc>
        <w:tc>
          <w:tcPr>
            <w:tcW w:w="2393" w:type="dxa"/>
            <w:tcBorders>
              <w:left w:val="single" w:sz="4" w:space="0" w:color="000000"/>
              <w:bottom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450</w:t>
            </w:r>
          </w:p>
        </w:tc>
        <w:tc>
          <w:tcPr>
            <w:tcW w:w="2403" w:type="dxa"/>
            <w:tcBorders>
              <w:left w:val="single" w:sz="4" w:space="0" w:color="000000"/>
              <w:bottom w:val="single" w:sz="4" w:space="0" w:color="000000"/>
              <w:right w:val="single" w:sz="4" w:space="0" w:color="000000"/>
            </w:tcBorders>
          </w:tcPr>
          <w:p w:rsidR="00793AB6" w:rsidRPr="005C121E" w:rsidRDefault="00793AB6" w:rsidP="005C121E">
            <w:pPr>
              <w:snapToGrid w:val="0"/>
              <w:jc w:val="center"/>
              <w:rPr>
                <w:rFonts w:ascii="Times New Roman" w:hAnsi="Times New Roman" w:cs="Times New Roman"/>
                <w:sz w:val="24"/>
                <w:szCs w:val="24"/>
              </w:rPr>
            </w:pPr>
            <w:r w:rsidRPr="005C121E">
              <w:rPr>
                <w:rFonts w:ascii="Times New Roman" w:hAnsi="Times New Roman" w:cs="Times New Roman"/>
                <w:sz w:val="24"/>
                <w:szCs w:val="24"/>
              </w:rPr>
              <w:t>350-400</w:t>
            </w:r>
          </w:p>
        </w:tc>
      </w:tr>
    </w:tbl>
    <w:p w:rsidR="00793AB6" w:rsidRPr="00793AB6" w:rsidRDefault="00793AB6" w:rsidP="00793AB6">
      <w:pPr>
        <w:shd w:val="clear" w:color="auto" w:fill="FFFFFF"/>
        <w:ind w:left="715"/>
        <w:rPr>
          <w:b/>
          <w:spacing w:val="-2"/>
          <w:lang w:val="ru-RU"/>
        </w:rPr>
      </w:pPr>
      <w:r w:rsidRPr="00793AB6">
        <w:rPr>
          <w:lang w:val="ru-RU"/>
        </w:rPr>
        <w:t xml:space="preserve">                                              </w:t>
      </w:r>
    </w:p>
    <w:p w:rsidR="00793AB6" w:rsidRPr="00793AB6" w:rsidRDefault="00793AB6" w:rsidP="00793AB6">
      <w:pPr>
        <w:spacing w:after="0"/>
        <w:ind w:left="120"/>
        <w:rPr>
          <w:sz w:val="24"/>
          <w:szCs w:val="24"/>
          <w:lang w:val="ru-RU"/>
        </w:rPr>
      </w:pPr>
      <w:r w:rsidRPr="00903EC3">
        <w:rPr>
          <w:rFonts w:ascii="Times New Roman" w:hAnsi="Times New Roman"/>
          <w:b/>
          <w:color w:val="000000"/>
          <w:sz w:val="24"/>
          <w:szCs w:val="24"/>
        </w:rPr>
        <w:t xml:space="preserve">ТЕМАТИЧЕСКОЕ ПЛАНИРОВАНИЕ </w:t>
      </w:r>
    </w:p>
    <w:p w:rsidR="001B5909" w:rsidRPr="00903EC3" w:rsidRDefault="001B5909">
      <w:pPr>
        <w:spacing w:after="0"/>
        <w:ind w:left="120"/>
        <w:rPr>
          <w:sz w:val="24"/>
          <w:szCs w:val="24"/>
          <w:lang w:val="ru-RU"/>
        </w:rPr>
      </w:pPr>
    </w:p>
    <w:tbl>
      <w:tblPr>
        <w:tblStyle w:val="ad"/>
        <w:tblW w:w="0" w:type="auto"/>
        <w:tblLook w:val="04A0" w:firstRow="1" w:lastRow="0" w:firstColumn="1" w:lastColumn="0" w:noHBand="0" w:noVBand="1"/>
      </w:tblPr>
      <w:tblGrid>
        <w:gridCol w:w="494"/>
        <w:gridCol w:w="2621"/>
        <w:gridCol w:w="1250"/>
        <w:gridCol w:w="2603"/>
        <w:gridCol w:w="2603"/>
      </w:tblGrid>
      <w:tr w:rsidR="000B2B93" w:rsidRPr="008B2A13" w:rsidTr="008B2A13">
        <w:tc>
          <w:tcPr>
            <w:tcW w:w="479"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 п/п</w:t>
            </w:r>
          </w:p>
        </w:tc>
        <w:tc>
          <w:tcPr>
            <w:tcW w:w="2643"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Наименование разделов и тем учебного предмета</w:t>
            </w:r>
          </w:p>
        </w:tc>
        <w:tc>
          <w:tcPr>
            <w:tcW w:w="1195"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rPr>
              <w:t>Количество часов</w:t>
            </w:r>
          </w:p>
        </w:tc>
        <w:tc>
          <w:tcPr>
            <w:tcW w:w="2627"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П</w:t>
            </w:r>
            <w:r w:rsidRPr="008B2A13">
              <w:rPr>
                <w:rFonts w:ascii="Times New Roman" w:hAnsi="Times New Roman" w:cs="Times New Roman"/>
                <w:sz w:val="24"/>
                <w:szCs w:val="24"/>
              </w:rPr>
              <w:t>рограммное содержание</w:t>
            </w:r>
          </w:p>
        </w:tc>
        <w:tc>
          <w:tcPr>
            <w:tcW w:w="2627"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О</w:t>
            </w:r>
            <w:r w:rsidRPr="008B2A13">
              <w:rPr>
                <w:rFonts w:ascii="Times New Roman" w:hAnsi="Times New Roman" w:cs="Times New Roman"/>
                <w:sz w:val="24"/>
                <w:szCs w:val="24"/>
              </w:rPr>
              <w:t>сновные виды деятельности учащихся</w:t>
            </w:r>
          </w:p>
        </w:tc>
      </w:tr>
      <w:tr w:rsidR="000B2B93" w:rsidRPr="00EB0AAB" w:rsidTr="000B2B93">
        <w:tc>
          <w:tcPr>
            <w:tcW w:w="9571" w:type="dxa"/>
            <w:gridSpan w:val="5"/>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b/>
                <w:color w:val="000000"/>
                <w:sz w:val="24"/>
                <w:szCs w:val="24"/>
                <w:lang w:val="ru-RU"/>
              </w:rPr>
              <w:t>Раздел 1.</w:t>
            </w:r>
            <w:r w:rsidR="008B2A13">
              <w:rPr>
                <w:rFonts w:ascii="Times New Roman" w:hAnsi="Times New Roman" w:cs="Times New Roman"/>
                <w:b/>
                <w:color w:val="000000"/>
                <w:sz w:val="24"/>
                <w:szCs w:val="24"/>
                <w:lang w:val="ru-RU"/>
              </w:rPr>
              <w:t xml:space="preserve"> </w:t>
            </w:r>
            <w:r w:rsidRPr="008B2A13">
              <w:rPr>
                <w:rFonts w:ascii="Times New Roman" w:hAnsi="Times New Roman" w:cs="Times New Roman"/>
                <w:b/>
                <w:color w:val="000000"/>
                <w:sz w:val="24"/>
                <w:szCs w:val="24"/>
                <w:lang w:val="ru-RU"/>
              </w:rPr>
              <w:t>Общие сведения о языке</w:t>
            </w:r>
          </w:p>
        </w:tc>
      </w:tr>
      <w:tr w:rsidR="000B2B93" w:rsidRPr="008B2A13" w:rsidTr="008B2A13">
        <w:tc>
          <w:tcPr>
            <w:tcW w:w="479" w:type="dxa"/>
          </w:tcPr>
          <w:p w:rsidR="000B2B93" w:rsidRPr="008B2A13" w:rsidRDefault="000B2B93">
            <w:pPr>
              <w:rPr>
                <w:rFonts w:ascii="Times New Roman" w:hAnsi="Times New Roman" w:cs="Times New Roman"/>
                <w:sz w:val="24"/>
                <w:szCs w:val="24"/>
                <w:lang w:val="ru-RU"/>
              </w:rPr>
            </w:pPr>
          </w:p>
        </w:tc>
        <w:tc>
          <w:tcPr>
            <w:tcW w:w="2643"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Русский язык в кругу других славянских языков</w:t>
            </w:r>
          </w:p>
        </w:tc>
        <w:tc>
          <w:tcPr>
            <w:tcW w:w="1195"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1</w:t>
            </w:r>
          </w:p>
        </w:tc>
        <w:tc>
          <w:tcPr>
            <w:tcW w:w="2627"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Русский язык в кругу других славянских языков. Русский язык как один из славянских языков</w:t>
            </w:r>
          </w:p>
        </w:tc>
        <w:tc>
          <w:tcPr>
            <w:tcW w:w="2627"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Иметь представление о русском языке как одном из восточнославянских языков, уметь рассказать об этом. </w:t>
            </w:r>
            <w:r w:rsidRPr="008B2A13">
              <w:rPr>
                <w:rFonts w:ascii="Times New Roman" w:hAnsi="Times New Roman" w:cs="Times New Roman"/>
                <w:sz w:val="24"/>
                <w:szCs w:val="24"/>
              </w:rPr>
              <w:t>Извлекать информацию из различных источнико</w:t>
            </w:r>
            <w:r w:rsidRPr="008B2A13">
              <w:rPr>
                <w:rFonts w:ascii="Times New Roman" w:hAnsi="Times New Roman" w:cs="Times New Roman"/>
                <w:sz w:val="24"/>
                <w:szCs w:val="24"/>
                <w:lang w:val="ru-RU"/>
              </w:rPr>
              <w:t>в</w:t>
            </w:r>
          </w:p>
        </w:tc>
      </w:tr>
      <w:tr w:rsidR="000B2B93" w:rsidRPr="008B2A13" w:rsidTr="000B2B93">
        <w:tc>
          <w:tcPr>
            <w:tcW w:w="9571" w:type="dxa"/>
            <w:gridSpan w:val="5"/>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b/>
                <w:color w:val="000000"/>
                <w:sz w:val="24"/>
                <w:szCs w:val="24"/>
              </w:rPr>
              <w:t>Раздел 2.</w:t>
            </w:r>
            <w:r w:rsidR="008B2A13">
              <w:rPr>
                <w:rFonts w:ascii="Times New Roman" w:hAnsi="Times New Roman" w:cs="Times New Roman"/>
                <w:b/>
                <w:color w:val="000000"/>
                <w:sz w:val="24"/>
                <w:szCs w:val="24"/>
                <w:lang w:val="ru-RU"/>
              </w:rPr>
              <w:t xml:space="preserve"> </w:t>
            </w:r>
            <w:r w:rsidRPr="008B2A13">
              <w:rPr>
                <w:rFonts w:ascii="Times New Roman" w:hAnsi="Times New Roman" w:cs="Times New Roman"/>
                <w:b/>
                <w:color w:val="000000"/>
                <w:sz w:val="24"/>
                <w:szCs w:val="24"/>
              </w:rPr>
              <w:t>Язык и речь</w:t>
            </w:r>
          </w:p>
        </w:tc>
      </w:tr>
      <w:tr w:rsidR="000B2B93" w:rsidRPr="00EB0AAB" w:rsidTr="008B2A13">
        <w:tc>
          <w:tcPr>
            <w:tcW w:w="479" w:type="dxa"/>
          </w:tcPr>
          <w:p w:rsidR="000B2B93" w:rsidRPr="008B2A13" w:rsidRDefault="000B2B93">
            <w:pPr>
              <w:rPr>
                <w:rFonts w:ascii="Times New Roman" w:hAnsi="Times New Roman" w:cs="Times New Roman"/>
                <w:sz w:val="24"/>
                <w:szCs w:val="24"/>
                <w:lang w:val="ru-RU"/>
              </w:rPr>
            </w:pPr>
          </w:p>
        </w:tc>
        <w:tc>
          <w:tcPr>
            <w:tcW w:w="2643"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Виды речи. Монолог и диалог. </w:t>
            </w:r>
            <w:r w:rsidRPr="008B2A13">
              <w:rPr>
                <w:rFonts w:ascii="Times New Roman" w:hAnsi="Times New Roman" w:cs="Times New Roman"/>
                <w:sz w:val="24"/>
                <w:szCs w:val="24"/>
              </w:rPr>
              <w:t>Их разновидности</w:t>
            </w:r>
          </w:p>
        </w:tc>
        <w:tc>
          <w:tcPr>
            <w:tcW w:w="1195"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4</w:t>
            </w:r>
          </w:p>
        </w:tc>
        <w:tc>
          <w:tcPr>
            <w:tcW w:w="2627"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Монолог и диалог. Монолог-описание, монолог-рассуждение, монолог-</w:t>
            </w:r>
            <w:r w:rsidRPr="008B2A13">
              <w:rPr>
                <w:rFonts w:ascii="Times New Roman" w:hAnsi="Times New Roman" w:cs="Times New Roman"/>
                <w:sz w:val="24"/>
                <w:szCs w:val="24"/>
                <w:lang w:val="ru-RU"/>
              </w:rPr>
              <w:lastRenderedPageBreak/>
              <w:t xml:space="preserve">повествование; выступление с научным сообщением. </w:t>
            </w:r>
            <w:r w:rsidRPr="008B2A13">
              <w:rPr>
                <w:rFonts w:ascii="Times New Roman" w:hAnsi="Times New Roman" w:cs="Times New Roman"/>
                <w:sz w:val="24"/>
                <w:szCs w:val="24"/>
              </w:rPr>
              <w:t>Диало</w:t>
            </w:r>
            <w:r w:rsidRPr="008B2A13">
              <w:rPr>
                <w:rFonts w:ascii="Times New Roman" w:hAnsi="Times New Roman" w:cs="Times New Roman"/>
                <w:sz w:val="24"/>
                <w:szCs w:val="24"/>
                <w:lang w:val="ru-RU"/>
              </w:rPr>
              <w:t>г</w:t>
            </w:r>
          </w:p>
        </w:tc>
        <w:tc>
          <w:tcPr>
            <w:tcW w:w="2627"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lastRenderedPageBreak/>
              <w:t xml:space="preserve">Создавать устные монологические высказывания на основе жизненных </w:t>
            </w:r>
            <w:r w:rsidRPr="008B2A13">
              <w:rPr>
                <w:rFonts w:ascii="Times New Roman" w:hAnsi="Times New Roman" w:cs="Times New Roman"/>
                <w:sz w:val="24"/>
                <w:szCs w:val="24"/>
                <w:lang w:val="ru-RU"/>
              </w:rPr>
              <w:lastRenderedPageBreak/>
              <w:t xml:space="preserve">наблюдений, личных впечатлений, чтения научно-учебной, художественной, научно-популярной и публицистической литературы (в течение учебного года). Выступать с научным сообщением. Участвовать в диалоге на лингвистические темы. (в рамках изученного) и темы на основе жизненных наблюдений (в течение учебного года). Устно пересказывать прочитанный или прослушанный текст. Представлять сообщение на заданную тему в виде презентации.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течение учебного года).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(в рамках изученного). Выбирать языковые средства для создания высказывания в </w:t>
            </w:r>
            <w:r w:rsidRPr="008B2A13">
              <w:rPr>
                <w:rFonts w:ascii="Times New Roman" w:hAnsi="Times New Roman" w:cs="Times New Roman"/>
                <w:sz w:val="24"/>
                <w:szCs w:val="24"/>
                <w:lang w:val="ru-RU"/>
              </w:rPr>
              <w:lastRenderedPageBreak/>
              <w:t xml:space="preserve">соответствии с целью, темой и коммуникативным замыслом. Редактировать собственные тексты с целью совершенствования их содержания и формы. Сопоставлять исходный и отредактированный тексты. Анализировать примеры использования мимики и жестов в разговорной речи. Объяснять национальную обусловленность норм речевого этикета. Применять в устной речи и на письме правила русского речевого этикета. Использовать приёмы аудирования различных видов. Анализировать содержание прослушанных научно -учебных, художественных, публицистических текстов различных функционально - смысловых типов речи. Подробно, сжато и выборочно передавать в устной и письменной форме содержание прослушанных и прочитанных научно - учебных, художественных, публицистических текстов различных функционально -смысловых типов речи. Применять </w:t>
            </w:r>
            <w:r w:rsidRPr="008B2A13">
              <w:rPr>
                <w:rFonts w:ascii="Times New Roman" w:hAnsi="Times New Roman" w:cs="Times New Roman"/>
                <w:sz w:val="24"/>
                <w:szCs w:val="24"/>
                <w:lang w:val="ru-RU"/>
              </w:rPr>
              <w:lastRenderedPageBreak/>
              <w:t>различные приёмы просмотрового, ознакомительного, изучающего, поискового чтения. Анализировать содержание прочитанных научно -учебных, художественных, публицистических текстов различных функционально - смысловых типов речи</w:t>
            </w:r>
          </w:p>
        </w:tc>
      </w:tr>
      <w:tr w:rsidR="008B2A13" w:rsidRPr="008B2A13" w:rsidTr="00F136DA">
        <w:tc>
          <w:tcPr>
            <w:tcW w:w="9571" w:type="dxa"/>
            <w:gridSpan w:val="5"/>
          </w:tcPr>
          <w:p w:rsidR="008B2A13" w:rsidRPr="008B2A13" w:rsidRDefault="008B2A13">
            <w:pPr>
              <w:rPr>
                <w:rFonts w:ascii="Times New Roman" w:hAnsi="Times New Roman" w:cs="Times New Roman"/>
                <w:b/>
                <w:sz w:val="24"/>
                <w:szCs w:val="24"/>
                <w:lang w:val="ru-RU"/>
              </w:rPr>
            </w:pPr>
            <w:r w:rsidRPr="008B2A13">
              <w:rPr>
                <w:rFonts w:ascii="Times New Roman" w:hAnsi="Times New Roman" w:cs="Times New Roman"/>
                <w:b/>
                <w:sz w:val="24"/>
                <w:szCs w:val="24"/>
              </w:rPr>
              <w:lastRenderedPageBreak/>
              <w:t>Раздел 3. Текст</w:t>
            </w:r>
          </w:p>
        </w:tc>
      </w:tr>
      <w:tr w:rsidR="000B2B93" w:rsidRPr="00EB0AAB" w:rsidTr="008B2A13">
        <w:tc>
          <w:tcPr>
            <w:tcW w:w="479" w:type="dxa"/>
          </w:tcPr>
          <w:p w:rsidR="000B2B93" w:rsidRPr="008B2A13" w:rsidRDefault="000B2B93">
            <w:pPr>
              <w:rPr>
                <w:rFonts w:ascii="Times New Roman" w:hAnsi="Times New Roman" w:cs="Times New Roman"/>
                <w:sz w:val="24"/>
                <w:szCs w:val="24"/>
                <w:lang w:val="ru-RU"/>
              </w:rPr>
            </w:pPr>
          </w:p>
        </w:tc>
        <w:tc>
          <w:tcPr>
            <w:tcW w:w="2643"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Текст и его признаки. Функциональносмысловые типы речи. Смысловой анализ текста. Информационная переработка текста</w:t>
            </w:r>
          </w:p>
        </w:tc>
        <w:tc>
          <w:tcPr>
            <w:tcW w:w="1195"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5</w:t>
            </w:r>
          </w:p>
        </w:tc>
        <w:tc>
          <w:tcPr>
            <w:tcW w:w="2627"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Текст как речевое произведение. Виды информации в тексте. Текст и его основные признаки. Средства и способы связи предложений в тексте. Особенности функциональносмысловых типов речи (повествование, описание, рассуждение). Сочинениерассуждение. Виды аргументации. Информационная переработка текста: извлечение информации из различных источников; использование лингвистических словарей; тезисы, конспект</w:t>
            </w:r>
          </w:p>
        </w:tc>
        <w:tc>
          <w:tcPr>
            <w:tcW w:w="2627" w:type="dxa"/>
          </w:tcPr>
          <w:p w:rsidR="000B2B93" w:rsidRPr="008B2A13" w:rsidRDefault="000B2B93">
            <w:pPr>
              <w:rPr>
                <w:rFonts w:ascii="Times New Roman" w:hAnsi="Times New Roman" w:cs="Times New Roman"/>
                <w:sz w:val="24"/>
                <w:szCs w:val="24"/>
                <w:lang w:val="ru-RU"/>
              </w:rPr>
            </w:pPr>
            <w:r w:rsidRPr="008B2A13">
              <w:rPr>
                <w:rFonts w:ascii="Times New Roman" w:hAnsi="Times New Roman" w:cs="Times New Roman"/>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8B2A13" w:rsidRPr="008B2A13" w:rsidTr="00F136DA">
        <w:tc>
          <w:tcPr>
            <w:tcW w:w="9571" w:type="dxa"/>
            <w:gridSpan w:val="5"/>
          </w:tcPr>
          <w:p w:rsidR="008B2A13" w:rsidRPr="008B2A13" w:rsidRDefault="008B2A13">
            <w:pPr>
              <w:rPr>
                <w:rFonts w:ascii="Times New Roman" w:hAnsi="Times New Roman" w:cs="Times New Roman"/>
                <w:b/>
                <w:sz w:val="24"/>
                <w:szCs w:val="24"/>
                <w:lang w:val="ru-RU"/>
              </w:rPr>
            </w:pPr>
            <w:r w:rsidRPr="008B2A13">
              <w:rPr>
                <w:rFonts w:ascii="Times New Roman" w:hAnsi="Times New Roman" w:cs="Times New Roman"/>
                <w:b/>
                <w:sz w:val="24"/>
                <w:szCs w:val="24"/>
              </w:rPr>
              <w:t>Раздел 4. Функциональные разновидности языка</w:t>
            </w:r>
          </w:p>
        </w:tc>
      </w:tr>
      <w:tr w:rsidR="000B2B93" w:rsidRPr="008B2A13" w:rsidTr="008B2A13">
        <w:tc>
          <w:tcPr>
            <w:tcW w:w="479" w:type="dxa"/>
          </w:tcPr>
          <w:p w:rsidR="000B2B93" w:rsidRPr="008B2A13" w:rsidRDefault="000B2B93">
            <w:pPr>
              <w:rPr>
                <w:rFonts w:ascii="Times New Roman" w:hAnsi="Times New Roman" w:cs="Times New Roman"/>
                <w:sz w:val="24"/>
                <w:szCs w:val="24"/>
                <w:lang w:val="ru-RU"/>
              </w:rPr>
            </w:pPr>
          </w:p>
        </w:tc>
        <w:tc>
          <w:tcPr>
            <w:tcW w:w="2643" w:type="dxa"/>
          </w:tcPr>
          <w:p w:rsidR="000B2B93"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Официально-деловой стиль. Жанры официально-делового стиля. Научный стиль. Жанры научного стиля</w:t>
            </w:r>
          </w:p>
        </w:tc>
        <w:tc>
          <w:tcPr>
            <w:tcW w:w="1195" w:type="dxa"/>
          </w:tcPr>
          <w:p w:rsidR="000B2B93"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5</w:t>
            </w:r>
          </w:p>
        </w:tc>
        <w:tc>
          <w:tcPr>
            <w:tcW w:w="2627" w:type="dxa"/>
          </w:tcPr>
          <w:p w:rsidR="000B2B93"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Функциональные разновидности современного русского языка. Официально-деловой стиль. Сфера употребления, функции, языковые особенности. Жанры </w:t>
            </w:r>
            <w:r w:rsidRPr="008B2A13">
              <w:rPr>
                <w:rFonts w:ascii="Times New Roman" w:hAnsi="Times New Roman" w:cs="Times New Roman"/>
                <w:sz w:val="24"/>
                <w:szCs w:val="24"/>
                <w:lang w:val="ru-RU"/>
              </w:rPr>
              <w:lastRenderedPageBreak/>
              <w:t>официально-делового стиля (заявление, объяснительная записка, автобиография, характеристика). Научный стиль. Сфера употребления, функции, языковые особенности. Основные 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c>
          <w:tcPr>
            <w:tcW w:w="2627" w:type="dxa"/>
          </w:tcPr>
          <w:p w:rsidR="000B2B93"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lastRenderedPageBreak/>
              <w:t xml:space="preserve">Анализировать тексты разных функциональных разновидностей языка и жанров; применять эти знания при выполнении анализа различных видов и в речевой практике. </w:t>
            </w:r>
            <w:r w:rsidRPr="008B2A13">
              <w:rPr>
                <w:rFonts w:ascii="Times New Roman" w:hAnsi="Times New Roman" w:cs="Times New Roman"/>
                <w:sz w:val="24"/>
                <w:szCs w:val="24"/>
                <w:lang w:val="ru-RU"/>
              </w:rPr>
              <w:lastRenderedPageBreak/>
              <w:t xml:space="preserve">Характеризовать особенности жанров официально-делового и научного стилей. Создавать тексты официально- делового стиля (заявление, объяснительная записка, автобиография, характеристика). </w:t>
            </w:r>
            <w:r w:rsidRPr="008B2A13">
              <w:rPr>
                <w:rFonts w:ascii="Times New Roman" w:hAnsi="Times New Roman" w:cs="Times New Roman"/>
                <w:sz w:val="24"/>
                <w:szCs w:val="24"/>
              </w:rPr>
              <w:t>Создавать рефераты и доклады на научную тему</w:t>
            </w:r>
          </w:p>
        </w:tc>
      </w:tr>
      <w:tr w:rsidR="008B2A13" w:rsidRPr="008B2A13" w:rsidTr="00F136DA">
        <w:tc>
          <w:tcPr>
            <w:tcW w:w="479" w:type="dxa"/>
          </w:tcPr>
          <w:p w:rsidR="008B2A13" w:rsidRPr="008B2A13" w:rsidRDefault="008B2A13">
            <w:pPr>
              <w:rPr>
                <w:rFonts w:ascii="Times New Roman" w:hAnsi="Times New Roman" w:cs="Times New Roman"/>
                <w:sz w:val="24"/>
                <w:szCs w:val="24"/>
                <w:lang w:val="ru-RU"/>
              </w:rPr>
            </w:pPr>
          </w:p>
        </w:tc>
        <w:tc>
          <w:tcPr>
            <w:tcW w:w="9092" w:type="dxa"/>
            <w:gridSpan w:val="4"/>
          </w:tcPr>
          <w:p w:rsidR="008B2A13" w:rsidRPr="008B2A13" w:rsidRDefault="008B2A13">
            <w:pPr>
              <w:rPr>
                <w:rFonts w:ascii="Times New Roman" w:hAnsi="Times New Roman" w:cs="Times New Roman"/>
                <w:b/>
                <w:sz w:val="24"/>
                <w:szCs w:val="24"/>
                <w:lang w:val="ru-RU"/>
              </w:rPr>
            </w:pPr>
            <w:r w:rsidRPr="008B2A13">
              <w:rPr>
                <w:rFonts w:ascii="Times New Roman" w:hAnsi="Times New Roman" w:cs="Times New Roman"/>
                <w:b/>
                <w:sz w:val="24"/>
                <w:szCs w:val="24"/>
                <w:lang w:val="ru-RU"/>
              </w:rPr>
              <w:t xml:space="preserve">Раздел 5. Система языка. Синтаксис. Культура речи. </w:t>
            </w:r>
            <w:r w:rsidRPr="008B2A13">
              <w:rPr>
                <w:rFonts w:ascii="Times New Roman" w:hAnsi="Times New Roman" w:cs="Times New Roman"/>
                <w:b/>
                <w:sz w:val="24"/>
                <w:szCs w:val="24"/>
              </w:rPr>
              <w:t>Пунктуация</w:t>
            </w:r>
          </w:p>
        </w:tc>
      </w:tr>
      <w:tr w:rsidR="00BC5F35" w:rsidRPr="00EB0AAB" w:rsidTr="008B2A13">
        <w:tc>
          <w:tcPr>
            <w:tcW w:w="479" w:type="dxa"/>
          </w:tcPr>
          <w:p w:rsidR="00BC5F35" w:rsidRPr="008B2A13" w:rsidRDefault="00BC5F35">
            <w:pPr>
              <w:rPr>
                <w:rFonts w:ascii="Times New Roman" w:hAnsi="Times New Roman" w:cs="Times New Roman"/>
                <w:sz w:val="24"/>
                <w:szCs w:val="24"/>
                <w:lang w:val="ru-RU"/>
              </w:rPr>
            </w:pPr>
          </w:p>
        </w:tc>
        <w:tc>
          <w:tcPr>
            <w:tcW w:w="2643"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rPr>
              <w:t>Синтаксис как раздел лингвистики</w:t>
            </w:r>
          </w:p>
        </w:tc>
        <w:tc>
          <w:tcPr>
            <w:tcW w:w="1195"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1</w:t>
            </w:r>
          </w:p>
        </w:tc>
        <w:tc>
          <w:tcPr>
            <w:tcW w:w="2627"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Синтаксис как раздел лингвистики. Словосочетание и предложение как единицы синтаксиса. </w:t>
            </w:r>
            <w:r w:rsidRPr="008B2A13">
              <w:rPr>
                <w:rFonts w:ascii="Times New Roman" w:hAnsi="Times New Roman" w:cs="Times New Roman"/>
                <w:sz w:val="24"/>
                <w:szCs w:val="24"/>
              </w:rPr>
              <w:t>Типы синтаксической связи (сочинительная и подчинительная) (общее представление)</w:t>
            </w:r>
          </w:p>
        </w:tc>
        <w:tc>
          <w:tcPr>
            <w:tcW w:w="2627" w:type="dxa"/>
            <w:vMerge w:val="restart"/>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Иметь представление о синтаксисе как разделе лингвистики. Распознавать словосочетание и предложение как единицы синтаксиса. Различать функции знаков препинания.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tc>
      </w:tr>
      <w:tr w:rsidR="00BC5F35" w:rsidRPr="008B2A13" w:rsidTr="008B2A13">
        <w:tc>
          <w:tcPr>
            <w:tcW w:w="479" w:type="dxa"/>
          </w:tcPr>
          <w:p w:rsidR="00BC5F35" w:rsidRPr="008B2A13" w:rsidRDefault="00BC5F35">
            <w:pPr>
              <w:rPr>
                <w:rFonts w:ascii="Times New Roman" w:hAnsi="Times New Roman" w:cs="Times New Roman"/>
                <w:sz w:val="24"/>
                <w:szCs w:val="24"/>
                <w:lang w:val="ru-RU"/>
              </w:rPr>
            </w:pPr>
          </w:p>
        </w:tc>
        <w:tc>
          <w:tcPr>
            <w:tcW w:w="2643"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rPr>
              <w:t>Пунктуация. Функции знаков препинания</w:t>
            </w:r>
          </w:p>
        </w:tc>
        <w:tc>
          <w:tcPr>
            <w:tcW w:w="1195"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1</w:t>
            </w:r>
          </w:p>
        </w:tc>
        <w:tc>
          <w:tcPr>
            <w:tcW w:w="2627"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Пунктуация. Функции знаков препинания</w:t>
            </w:r>
          </w:p>
        </w:tc>
        <w:tc>
          <w:tcPr>
            <w:tcW w:w="2627" w:type="dxa"/>
            <w:vMerge/>
          </w:tcPr>
          <w:p w:rsidR="00BC5F35" w:rsidRPr="008B2A13" w:rsidRDefault="00BC5F35">
            <w:pPr>
              <w:rPr>
                <w:rFonts w:ascii="Times New Roman" w:hAnsi="Times New Roman" w:cs="Times New Roman"/>
                <w:sz w:val="24"/>
                <w:szCs w:val="24"/>
                <w:lang w:val="ru-RU"/>
              </w:rPr>
            </w:pPr>
          </w:p>
        </w:tc>
      </w:tr>
      <w:tr w:rsidR="008B2A13" w:rsidRPr="008B2A13" w:rsidTr="00F136DA">
        <w:tc>
          <w:tcPr>
            <w:tcW w:w="9571" w:type="dxa"/>
            <w:gridSpan w:val="5"/>
          </w:tcPr>
          <w:p w:rsidR="008B2A13" w:rsidRPr="008B2A13" w:rsidRDefault="008B2A13">
            <w:pPr>
              <w:rPr>
                <w:rFonts w:ascii="Times New Roman" w:hAnsi="Times New Roman" w:cs="Times New Roman"/>
                <w:b/>
                <w:sz w:val="24"/>
                <w:szCs w:val="24"/>
                <w:lang w:val="ru-RU"/>
              </w:rPr>
            </w:pPr>
            <w:r w:rsidRPr="008B2A13">
              <w:rPr>
                <w:rFonts w:ascii="Times New Roman" w:hAnsi="Times New Roman" w:cs="Times New Roman"/>
                <w:b/>
                <w:sz w:val="24"/>
                <w:szCs w:val="24"/>
                <w:lang w:val="ru-RU"/>
              </w:rPr>
              <w:t>Р</w:t>
            </w:r>
            <w:r w:rsidRPr="008B2A13">
              <w:rPr>
                <w:rFonts w:ascii="Times New Roman" w:hAnsi="Times New Roman" w:cs="Times New Roman"/>
                <w:b/>
                <w:sz w:val="24"/>
                <w:szCs w:val="24"/>
              </w:rPr>
              <w:t>аздел 6. Система языка. Словосочетание</w:t>
            </w:r>
          </w:p>
        </w:tc>
      </w:tr>
      <w:tr w:rsidR="00BC5F35" w:rsidRPr="00EB0AAB" w:rsidTr="008B2A13">
        <w:tc>
          <w:tcPr>
            <w:tcW w:w="479" w:type="dxa"/>
          </w:tcPr>
          <w:p w:rsidR="00BC5F35" w:rsidRPr="008B2A13" w:rsidRDefault="00BC5F35">
            <w:pPr>
              <w:rPr>
                <w:rFonts w:ascii="Times New Roman" w:hAnsi="Times New Roman" w:cs="Times New Roman"/>
                <w:sz w:val="24"/>
                <w:szCs w:val="24"/>
                <w:lang w:val="ru-RU"/>
              </w:rPr>
            </w:pPr>
          </w:p>
        </w:tc>
        <w:tc>
          <w:tcPr>
            <w:tcW w:w="2643"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Словосочетание и его признаки. Виды словосочетаний по морфологическим свойствам главного слова. </w:t>
            </w:r>
            <w:r w:rsidRPr="008B2A13">
              <w:rPr>
                <w:rFonts w:ascii="Times New Roman" w:hAnsi="Times New Roman" w:cs="Times New Roman"/>
                <w:sz w:val="24"/>
                <w:szCs w:val="24"/>
              </w:rPr>
              <w:t xml:space="preserve">Типы </w:t>
            </w:r>
            <w:r w:rsidRPr="008B2A13">
              <w:rPr>
                <w:rFonts w:ascii="Times New Roman" w:hAnsi="Times New Roman" w:cs="Times New Roman"/>
                <w:sz w:val="24"/>
                <w:szCs w:val="24"/>
              </w:rPr>
              <w:lastRenderedPageBreak/>
              <w:t>подчинительной связи в словосочетании</w:t>
            </w:r>
          </w:p>
        </w:tc>
        <w:tc>
          <w:tcPr>
            <w:tcW w:w="1195"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lastRenderedPageBreak/>
              <w:t>5</w:t>
            </w:r>
          </w:p>
        </w:tc>
        <w:tc>
          <w:tcPr>
            <w:tcW w:w="2627"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Словосочетание, его структура и виды. Основные признаки словосочетания: наличие двух и более знаменательных слов и </w:t>
            </w:r>
            <w:r w:rsidRPr="008B2A13">
              <w:rPr>
                <w:rFonts w:ascii="Times New Roman" w:hAnsi="Times New Roman" w:cs="Times New Roman"/>
                <w:sz w:val="24"/>
                <w:szCs w:val="24"/>
                <w:lang w:val="ru-RU"/>
              </w:rPr>
              <w:lastRenderedPageBreak/>
              <w:t xml:space="preserve">подчинительной связи между ними. 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Грамматическая синонимия словосочетаний. </w:t>
            </w:r>
            <w:r w:rsidRPr="008B2A13">
              <w:rPr>
                <w:rFonts w:ascii="Times New Roman" w:hAnsi="Times New Roman" w:cs="Times New Roman"/>
                <w:sz w:val="24"/>
                <w:szCs w:val="24"/>
              </w:rPr>
              <w:t>Нормы построения словосочетаний. Синтаксический анализ словосочетани</w:t>
            </w:r>
            <w:r w:rsidRPr="008B2A13">
              <w:rPr>
                <w:rFonts w:ascii="Times New Roman" w:hAnsi="Times New Roman" w:cs="Times New Roman"/>
                <w:sz w:val="24"/>
                <w:szCs w:val="24"/>
                <w:lang w:val="ru-RU"/>
              </w:rPr>
              <w:t>й</w:t>
            </w:r>
          </w:p>
        </w:tc>
        <w:tc>
          <w:tcPr>
            <w:tcW w:w="2627"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lastRenderedPageBreak/>
              <w:t xml:space="preserve">Распознавать словосочетания по морфологическим свойствам главного слова: именные, глагольные, наречные; </w:t>
            </w:r>
            <w:r w:rsidRPr="008B2A13">
              <w:rPr>
                <w:rFonts w:ascii="Times New Roman" w:hAnsi="Times New Roman" w:cs="Times New Roman"/>
                <w:sz w:val="24"/>
                <w:szCs w:val="24"/>
                <w:lang w:val="ru-RU"/>
              </w:rPr>
              <w:lastRenderedPageBreak/>
              <w:t>определять типы подчинительной связи слов в словосочетании: согласование, управление, примыкание; выявлять грамматическую синонимию словосочетаний. Определять основания для сравнения и сравнивать словосочетания разных видов, с разными типами подчинительной связи. Применять нормы построения словосочетаний.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tc>
      </w:tr>
      <w:tr w:rsidR="008B2A13" w:rsidRPr="008B2A13" w:rsidTr="00F136DA">
        <w:tc>
          <w:tcPr>
            <w:tcW w:w="9571" w:type="dxa"/>
            <w:gridSpan w:val="5"/>
          </w:tcPr>
          <w:p w:rsidR="008B2A13" w:rsidRPr="008B2A13" w:rsidRDefault="008B2A13">
            <w:pPr>
              <w:rPr>
                <w:rFonts w:ascii="Times New Roman" w:hAnsi="Times New Roman" w:cs="Times New Roman"/>
                <w:b/>
                <w:sz w:val="24"/>
                <w:szCs w:val="24"/>
                <w:lang w:val="ru-RU"/>
              </w:rPr>
            </w:pPr>
            <w:r w:rsidRPr="008B2A13">
              <w:rPr>
                <w:rFonts w:ascii="Times New Roman" w:hAnsi="Times New Roman" w:cs="Times New Roman"/>
                <w:b/>
                <w:sz w:val="24"/>
                <w:szCs w:val="24"/>
              </w:rPr>
              <w:lastRenderedPageBreak/>
              <w:t>Раздел 7. Система языка. Предложение</w:t>
            </w:r>
          </w:p>
        </w:tc>
      </w:tr>
      <w:tr w:rsidR="00BC5F35" w:rsidRPr="008B2A13" w:rsidTr="008B2A13">
        <w:tc>
          <w:tcPr>
            <w:tcW w:w="479" w:type="dxa"/>
          </w:tcPr>
          <w:p w:rsidR="00BC5F35" w:rsidRPr="008B2A13" w:rsidRDefault="00BC5F35">
            <w:pPr>
              <w:rPr>
                <w:rFonts w:ascii="Times New Roman" w:hAnsi="Times New Roman" w:cs="Times New Roman"/>
                <w:sz w:val="24"/>
                <w:szCs w:val="24"/>
                <w:lang w:val="ru-RU"/>
              </w:rPr>
            </w:pPr>
          </w:p>
        </w:tc>
        <w:tc>
          <w:tcPr>
            <w:tcW w:w="2643"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Предложение и его основные признаки. </w:t>
            </w:r>
            <w:r w:rsidRPr="008B2A13">
              <w:rPr>
                <w:rFonts w:ascii="Times New Roman" w:hAnsi="Times New Roman" w:cs="Times New Roman"/>
                <w:sz w:val="24"/>
                <w:szCs w:val="24"/>
              </w:rPr>
              <w:t>Виды предложений</w:t>
            </w:r>
          </w:p>
        </w:tc>
        <w:tc>
          <w:tcPr>
            <w:tcW w:w="1195"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6</w:t>
            </w:r>
          </w:p>
        </w:tc>
        <w:tc>
          <w:tcPr>
            <w:tcW w:w="2627"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Понятие о предложении. Основные признаки предложения: смысловая и интонационная законченность, грамматическая оформленность. Виды предложений по цели высказывания (повествовательные, вопросительные, побудительные) и по эмоциональной окраске (восклицательные, </w:t>
            </w:r>
            <w:r w:rsidRPr="008B2A13">
              <w:rPr>
                <w:rFonts w:ascii="Times New Roman" w:hAnsi="Times New Roman" w:cs="Times New Roman"/>
                <w:sz w:val="24"/>
                <w:szCs w:val="24"/>
                <w:lang w:val="ru-RU"/>
              </w:rPr>
              <w:lastRenderedPageBreak/>
              <w:t xml:space="preserve">невосклицательные). Их интонационные и смысловые особенности. Языковые формы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 Виды предложений по количеству грамматических основ (простые, сложные). Правила постановки знаков препинания в простом и сложном предложениях с союзом и. Виды простых предложений по наличию главных членов (двусоставные, односоставные). Виды предложений по наличию второстепенных членов (распространённые, нераспространённые). Предложения полные и неполные. Неполные предложения в диалогической речи, интонация неполного предложения. 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 </w:t>
            </w:r>
            <w:r w:rsidRPr="008B2A13">
              <w:rPr>
                <w:rFonts w:ascii="Times New Roman" w:hAnsi="Times New Roman" w:cs="Times New Roman"/>
                <w:sz w:val="24"/>
                <w:szCs w:val="24"/>
                <w:lang w:val="ru-RU"/>
              </w:rPr>
              <w:lastRenderedPageBreak/>
              <w:t>Синтаксический и пунктуационный анализ предложений</w:t>
            </w:r>
          </w:p>
        </w:tc>
        <w:tc>
          <w:tcPr>
            <w:tcW w:w="2627" w:type="dxa"/>
          </w:tcPr>
          <w:p w:rsidR="00BC5F35" w:rsidRPr="008B2A13" w:rsidRDefault="00BC5F35">
            <w:pPr>
              <w:rPr>
                <w:rFonts w:ascii="Times New Roman" w:hAnsi="Times New Roman" w:cs="Times New Roman"/>
                <w:sz w:val="24"/>
                <w:szCs w:val="24"/>
                <w:lang w:val="ru-RU"/>
              </w:rPr>
            </w:pPr>
            <w:r w:rsidRPr="008B2A13">
              <w:rPr>
                <w:rFonts w:ascii="Times New Roman" w:hAnsi="Times New Roman" w:cs="Times New Roman"/>
                <w:sz w:val="24"/>
                <w:szCs w:val="24"/>
                <w:lang w:val="ru-RU"/>
              </w:rPr>
              <w:lastRenderedPageBreak/>
              <w:t xml:space="preserve">Характеризовать предложения, опираясь на основные признаки, применять средства оформления предложения в устной и письменной речи; различать функции знаков препинания. Определять основания для сравнения и сравнивать словосочетание и предложение. Распознавать предложения по цели высказывания, </w:t>
            </w:r>
            <w:r w:rsidRPr="008B2A13">
              <w:rPr>
                <w:rFonts w:ascii="Times New Roman" w:hAnsi="Times New Roman" w:cs="Times New Roman"/>
                <w:sz w:val="24"/>
                <w:szCs w:val="24"/>
                <w:lang w:val="ru-RU"/>
              </w:rPr>
              <w:lastRenderedPageBreak/>
              <w:t xml:space="preserve">эмоциональной окраске, характеризовать их интонационные и смысловые особенности, языковые формы выражения побуждения в побудительных предложениях. Распознавать предложения по количеству грамматических основ. Распознавать предложения по наличию главных и второстепенных членов, предложения полные и неполные. Анализировать примеры употребления неполных предложений в диалогической речи и выявлять особенности интонации неполного предложения. Проводить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 Употреблять неполные предложения в диалогической речи. Определять основания для сравнения и сравнивать предложения разных видов. </w:t>
            </w:r>
            <w:r w:rsidRPr="008B2A13">
              <w:rPr>
                <w:rFonts w:ascii="Times New Roman" w:hAnsi="Times New Roman" w:cs="Times New Roman"/>
                <w:sz w:val="24"/>
                <w:szCs w:val="24"/>
              </w:rPr>
              <w:t>Конструировать предложения разных видов</w:t>
            </w:r>
          </w:p>
        </w:tc>
      </w:tr>
      <w:tr w:rsidR="00BC5F35" w:rsidRPr="00EB0AAB" w:rsidTr="008B2A13">
        <w:tc>
          <w:tcPr>
            <w:tcW w:w="479" w:type="dxa"/>
          </w:tcPr>
          <w:p w:rsidR="00BC5F35" w:rsidRPr="008B2A13" w:rsidRDefault="00BC5F35">
            <w:pPr>
              <w:rPr>
                <w:rFonts w:ascii="Times New Roman" w:hAnsi="Times New Roman" w:cs="Times New Roman"/>
                <w:sz w:val="24"/>
                <w:szCs w:val="24"/>
                <w:lang w:val="ru-RU"/>
              </w:rPr>
            </w:pPr>
          </w:p>
        </w:tc>
        <w:tc>
          <w:tcPr>
            <w:tcW w:w="2643"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Двусоставное предложение. Главные члены предложения (грамматическая основа)</w:t>
            </w:r>
          </w:p>
        </w:tc>
        <w:tc>
          <w:tcPr>
            <w:tcW w:w="1195"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5</w:t>
            </w:r>
          </w:p>
        </w:tc>
        <w:tc>
          <w:tcPr>
            <w:tcW w:w="2627"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Подлежащее и сказуемое как главные члены предложения. Подлежащее и способы выражения подлежащего. Сказуемое. Виды сказуемого (простое глагольное, составное глагольное, составное именное) и способы его выражения. Тире между подлежащим и сказуемым. 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 </w:t>
            </w:r>
            <w:r w:rsidRPr="008B2A13">
              <w:rPr>
                <w:rFonts w:ascii="Times New Roman" w:hAnsi="Times New Roman" w:cs="Times New Roman"/>
                <w:sz w:val="24"/>
                <w:szCs w:val="24"/>
              </w:rPr>
              <w:t>Синтаксический и пунктуационный анализ</w:t>
            </w:r>
            <w:r w:rsidRPr="008B2A13">
              <w:rPr>
                <w:rFonts w:ascii="Times New Roman" w:hAnsi="Times New Roman" w:cs="Times New Roman"/>
                <w:sz w:val="24"/>
                <w:szCs w:val="24"/>
                <w:lang w:val="ru-RU"/>
              </w:rPr>
              <w:t xml:space="preserve"> предложений.</w:t>
            </w:r>
          </w:p>
        </w:tc>
        <w:tc>
          <w:tcPr>
            <w:tcW w:w="2627"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Различать способы выражения подлежащего, виды сказуемого и способы его выражения. Анализировать и применять нормы построения простого предложения, анализировать примеры использования инверсии. Применять нормы согласования сказуемого с подлежащим, в том числе нормы согласования сказуемого с подлежащим, выраженным словосочетаниями, сложносокращёнными словами, словами большинство – меньшинство, количественными сочетаниями. Анализировать примеры постановки тире между подлежащим и сказуемым. Проводить синтаксический и пунктуационный анализ предложений</w:t>
            </w:r>
          </w:p>
        </w:tc>
      </w:tr>
      <w:tr w:rsidR="00BC5F35" w:rsidRPr="008B2A13" w:rsidTr="008B2A13">
        <w:tc>
          <w:tcPr>
            <w:tcW w:w="479" w:type="dxa"/>
          </w:tcPr>
          <w:p w:rsidR="00BC5F35" w:rsidRPr="008B2A13" w:rsidRDefault="00BC5F35">
            <w:pPr>
              <w:rPr>
                <w:rFonts w:ascii="Times New Roman" w:hAnsi="Times New Roman" w:cs="Times New Roman"/>
                <w:sz w:val="24"/>
                <w:szCs w:val="24"/>
                <w:lang w:val="ru-RU"/>
              </w:rPr>
            </w:pPr>
          </w:p>
        </w:tc>
        <w:tc>
          <w:tcPr>
            <w:tcW w:w="2643"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rPr>
              <w:t>Второстепенные члены предложения</w:t>
            </w:r>
          </w:p>
        </w:tc>
        <w:tc>
          <w:tcPr>
            <w:tcW w:w="1195"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10</w:t>
            </w:r>
          </w:p>
        </w:tc>
        <w:tc>
          <w:tcPr>
            <w:tcW w:w="2627"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w:t>
            </w:r>
            <w:r w:rsidRPr="008B2A13">
              <w:rPr>
                <w:rFonts w:ascii="Times New Roman" w:hAnsi="Times New Roman" w:cs="Times New Roman"/>
                <w:sz w:val="24"/>
                <w:szCs w:val="24"/>
                <w:lang w:val="ru-RU"/>
              </w:rPr>
              <w:lastRenderedPageBreak/>
              <w:t xml:space="preserve">второстепенный член предложения. Дополнения прямые и косвенные. Обстоятельство как второстепенный член предложения. Виды обстоятельств (места, времени, причины, цели, образа действия, меры и степени, условия, уступки). </w:t>
            </w:r>
            <w:r w:rsidRPr="008B2A13">
              <w:rPr>
                <w:rFonts w:ascii="Times New Roman" w:hAnsi="Times New Roman" w:cs="Times New Roman"/>
                <w:sz w:val="24"/>
                <w:szCs w:val="24"/>
              </w:rPr>
              <w:t>Синтаксический и пунктуационный анализ</w:t>
            </w:r>
            <w:r w:rsidRPr="008B2A13">
              <w:rPr>
                <w:rFonts w:ascii="Times New Roman" w:hAnsi="Times New Roman" w:cs="Times New Roman"/>
                <w:sz w:val="24"/>
                <w:szCs w:val="24"/>
                <w:lang w:val="ru-RU"/>
              </w:rPr>
              <w:t xml:space="preserve"> предложений</w:t>
            </w:r>
          </w:p>
        </w:tc>
        <w:tc>
          <w:tcPr>
            <w:tcW w:w="2627"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lastRenderedPageBreak/>
              <w:t xml:space="preserve">Различать второстепенные члены предложения (согласованные и несогласованные определения, приложение как особый вид определения; прямые и косвенные дополнения; обстоятельства разных </w:t>
            </w:r>
            <w:r w:rsidRPr="008B2A13">
              <w:rPr>
                <w:rFonts w:ascii="Times New Roman" w:hAnsi="Times New Roman" w:cs="Times New Roman"/>
                <w:sz w:val="24"/>
                <w:szCs w:val="24"/>
                <w:lang w:val="ru-RU"/>
              </w:rPr>
              <w:lastRenderedPageBreak/>
              <w:t xml:space="preserve">видов). Распознавать простые неосложнённые предложения. Проводить синтаксический и пунктуационный анализ предложений. Определять основания для сравнения и сравнивать предложения с разными видами второстепенных членов. </w:t>
            </w:r>
            <w:r w:rsidRPr="008B2A13">
              <w:rPr>
                <w:rFonts w:ascii="Times New Roman" w:hAnsi="Times New Roman" w:cs="Times New Roman"/>
                <w:sz w:val="24"/>
                <w:szCs w:val="24"/>
              </w:rPr>
              <w:t>Моделировать предложения с разными видами второстепенных членов</w:t>
            </w:r>
          </w:p>
        </w:tc>
      </w:tr>
      <w:tr w:rsidR="00BC5F35" w:rsidRPr="008B2A13" w:rsidTr="008B2A13">
        <w:tc>
          <w:tcPr>
            <w:tcW w:w="479" w:type="dxa"/>
          </w:tcPr>
          <w:p w:rsidR="00BC5F35" w:rsidRPr="008B2A13" w:rsidRDefault="00BC5F35">
            <w:pPr>
              <w:rPr>
                <w:rFonts w:ascii="Times New Roman" w:hAnsi="Times New Roman" w:cs="Times New Roman"/>
                <w:sz w:val="24"/>
                <w:szCs w:val="24"/>
                <w:lang w:val="ru-RU"/>
              </w:rPr>
            </w:pPr>
          </w:p>
        </w:tc>
        <w:tc>
          <w:tcPr>
            <w:tcW w:w="2643"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Односоставные предложения. Виды односоставных предложений</w:t>
            </w:r>
          </w:p>
        </w:tc>
        <w:tc>
          <w:tcPr>
            <w:tcW w:w="1195"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10</w:t>
            </w:r>
          </w:p>
        </w:tc>
        <w:tc>
          <w:tcPr>
            <w:tcW w:w="2627"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Односоставные предложения, их грамматические признаки. Виды односоставных предложений (назывные, определённо-личные, неопределённо-личные, обобщённо-личные, безличные предложения). Грамматические различия односоставных предложений и двусоставных неполных предложений. Синтаксическая синонимия односоставных и двусоставных предложений. Особенности употребления односоставных предложений в речи. Синтаксический и пунктуационный анализ предложений</w:t>
            </w:r>
          </w:p>
        </w:tc>
        <w:tc>
          <w:tcPr>
            <w:tcW w:w="2627" w:type="dxa"/>
          </w:tcPr>
          <w:p w:rsidR="00BC5F35"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Распознавать односоставные предложения, их грамматические признаки, морфологические средства выражения главного члена предложения. Различать виды односоставных предложений (назывные предложения, определённоличные предложения, неопределённоличные предложения, обобщённоличные предложения, безличные предложения). Характеризовать грамматические различия односоставных предложений и двусоставных неполных предложений. Выявлять синтаксическую </w:t>
            </w:r>
            <w:r w:rsidRPr="008B2A13">
              <w:rPr>
                <w:rFonts w:ascii="Times New Roman" w:hAnsi="Times New Roman" w:cs="Times New Roman"/>
                <w:sz w:val="24"/>
                <w:szCs w:val="24"/>
                <w:lang w:val="ru-RU"/>
              </w:rPr>
              <w:lastRenderedPageBreak/>
              <w:t xml:space="preserve">синонимию односоставных и двусоставных предложений. </w:t>
            </w:r>
            <w:r w:rsidRPr="008B2A13">
              <w:rPr>
                <w:rFonts w:ascii="Times New Roman" w:hAnsi="Times New Roman" w:cs="Times New Roman"/>
                <w:sz w:val="24"/>
                <w:szCs w:val="24"/>
              </w:rPr>
              <w:t>Проводить синтаксический и пунктуационный анализ предложения</w:t>
            </w:r>
          </w:p>
        </w:tc>
      </w:tr>
      <w:tr w:rsidR="00D54F8F" w:rsidRPr="008B2A13" w:rsidTr="008B2A13">
        <w:tc>
          <w:tcPr>
            <w:tcW w:w="479" w:type="dxa"/>
          </w:tcPr>
          <w:p w:rsidR="00D54F8F" w:rsidRPr="008B2A13" w:rsidRDefault="00D54F8F">
            <w:pPr>
              <w:rPr>
                <w:rFonts w:ascii="Times New Roman" w:hAnsi="Times New Roman" w:cs="Times New Roman"/>
                <w:sz w:val="24"/>
                <w:szCs w:val="24"/>
                <w:lang w:val="ru-RU"/>
              </w:rPr>
            </w:pPr>
          </w:p>
        </w:tc>
        <w:tc>
          <w:tcPr>
            <w:tcW w:w="2643" w:type="dxa"/>
          </w:tcPr>
          <w:p w:rsidR="00D54F8F"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Простое осложнённое предложение. Предложения с однородными членами</w:t>
            </w:r>
          </w:p>
        </w:tc>
        <w:tc>
          <w:tcPr>
            <w:tcW w:w="1195" w:type="dxa"/>
          </w:tcPr>
          <w:p w:rsidR="00D54F8F"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10</w:t>
            </w:r>
          </w:p>
        </w:tc>
        <w:tc>
          <w:tcPr>
            <w:tcW w:w="2627" w:type="dxa"/>
          </w:tcPr>
          <w:p w:rsidR="00D54F8F"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t>Понятие о простом осложнённом предложении. 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 Предложения с обобщающими словами при однородных членах. Нормы построения предложений с однородными членами, связанными двойными союзами не только… но и, как… так и. Правила постановки знаков препинания в предложениях с однородными членами, связанными попарно, с помощью повторяющихся союзов (и... и, или... или, либ</w:t>
            </w:r>
            <w:r w:rsidRPr="008B2A13">
              <w:rPr>
                <w:rFonts w:ascii="Times New Roman" w:hAnsi="Times New Roman" w:cs="Times New Roman"/>
                <w:sz w:val="24"/>
                <w:szCs w:val="24"/>
              </w:rPr>
              <w:t>o</w:t>
            </w:r>
            <w:r w:rsidRPr="008B2A13">
              <w:rPr>
                <w:rFonts w:ascii="Times New Roman" w:hAnsi="Times New Roman" w:cs="Times New Roman"/>
                <w:sz w:val="24"/>
                <w:szCs w:val="24"/>
                <w:lang w:val="ru-RU"/>
              </w:rPr>
              <w:t>... либ</w:t>
            </w:r>
            <w:r w:rsidRPr="008B2A13">
              <w:rPr>
                <w:rFonts w:ascii="Times New Roman" w:hAnsi="Times New Roman" w:cs="Times New Roman"/>
                <w:sz w:val="24"/>
                <w:szCs w:val="24"/>
              </w:rPr>
              <w:t>o</w:t>
            </w:r>
            <w:r w:rsidRPr="008B2A13">
              <w:rPr>
                <w:rFonts w:ascii="Times New Roman" w:hAnsi="Times New Roman" w:cs="Times New Roman"/>
                <w:sz w:val="24"/>
                <w:szCs w:val="24"/>
                <w:lang w:val="ru-RU"/>
              </w:rPr>
              <w:t>, ни... ни, т</w:t>
            </w:r>
            <w:r w:rsidRPr="008B2A13">
              <w:rPr>
                <w:rFonts w:ascii="Times New Roman" w:hAnsi="Times New Roman" w:cs="Times New Roman"/>
                <w:sz w:val="24"/>
                <w:szCs w:val="24"/>
              </w:rPr>
              <w:t>o</w:t>
            </w:r>
            <w:r w:rsidRPr="008B2A13">
              <w:rPr>
                <w:rFonts w:ascii="Times New Roman" w:hAnsi="Times New Roman" w:cs="Times New Roman"/>
                <w:sz w:val="24"/>
                <w:szCs w:val="24"/>
                <w:lang w:val="ru-RU"/>
              </w:rPr>
              <w:t>... т</w:t>
            </w:r>
            <w:r w:rsidRPr="008B2A13">
              <w:rPr>
                <w:rFonts w:ascii="Times New Roman" w:hAnsi="Times New Roman" w:cs="Times New Roman"/>
                <w:sz w:val="24"/>
                <w:szCs w:val="24"/>
              </w:rPr>
              <w:t>o</w:t>
            </w:r>
            <w:r w:rsidRPr="008B2A13">
              <w:rPr>
                <w:rFonts w:ascii="Times New Roman" w:hAnsi="Times New Roman" w:cs="Times New Roman"/>
                <w:sz w:val="24"/>
                <w:szCs w:val="24"/>
                <w:lang w:val="ru-RU"/>
              </w:rPr>
              <w:t xml:space="preserve">). Правила постановки знаков препинания в предложениях с обобщающими словами при однородных членах. Правила постановки знаков препинания в простом и сложном </w:t>
            </w:r>
            <w:r w:rsidRPr="008B2A13">
              <w:rPr>
                <w:rFonts w:ascii="Times New Roman" w:hAnsi="Times New Roman" w:cs="Times New Roman"/>
                <w:sz w:val="24"/>
                <w:szCs w:val="24"/>
                <w:lang w:val="ru-RU"/>
              </w:rPr>
              <w:lastRenderedPageBreak/>
              <w:t>предложениях с союзом и. Синтаксический и пунктуационный анализ предложений</w:t>
            </w:r>
          </w:p>
        </w:tc>
        <w:tc>
          <w:tcPr>
            <w:tcW w:w="2627" w:type="dxa"/>
          </w:tcPr>
          <w:p w:rsidR="00D54F8F" w:rsidRPr="008B2A13" w:rsidRDefault="00D54F8F">
            <w:pPr>
              <w:rPr>
                <w:rFonts w:ascii="Times New Roman" w:hAnsi="Times New Roman" w:cs="Times New Roman"/>
                <w:sz w:val="24"/>
                <w:szCs w:val="24"/>
                <w:lang w:val="ru-RU"/>
              </w:rPr>
            </w:pPr>
            <w:r w:rsidRPr="008B2A13">
              <w:rPr>
                <w:rFonts w:ascii="Times New Roman" w:hAnsi="Times New Roman" w:cs="Times New Roman"/>
                <w:sz w:val="24"/>
                <w:szCs w:val="24"/>
                <w:lang w:val="ru-RU"/>
              </w:rPr>
              <w:lastRenderedPageBreak/>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Определять основания для сравнения и сравнивать однородные и неоднородные определения. Моделировать предложения с однородными членами. Находить обобщающие слова при однородных членах. Выявлять и понимать особенности употребления в речи сочетаний однородных членов разных типов. Анализировать предложения с однородными членами, связанными двойными союзами не только… но и, как… так и. Конструировать предложения, применяя нормы построения предложений с однородными членами, связанными двойными союзами не только… но и, как… так и. Применять правила постановки </w:t>
            </w:r>
            <w:r w:rsidRPr="008B2A13">
              <w:rPr>
                <w:rFonts w:ascii="Times New Roman" w:hAnsi="Times New Roman" w:cs="Times New Roman"/>
                <w:sz w:val="24"/>
                <w:szCs w:val="24"/>
                <w:lang w:val="ru-RU"/>
              </w:rPr>
              <w:lastRenderedPageBreak/>
              <w:t>знаков препинания в предложениях с однородными членами, связанными попарно, с помощью повторяющихся союзов (и... и, или... или, либ</w:t>
            </w:r>
            <w:r w:rsidRPr="008B2A13">
              <w:rPr>
                <w:rFonts w:ascii="Times New Roman" w:hAnsi="Times New Roman" w:cs="Times New Roman"/>
                <w:sz w:val="24"/>
                <w:szCs w:val="24"/>
              </w:rPr>
              <w:t>o</w:t>
            </w:r>
            <w:r w:rsidRPr="008B2A13">
              <w:rPr>
                <w:rFonts w:ascii="Times New Roman" w:hAnsi="Times New Roman" w:cs="Times New Roman"/>
                <w:sz w:val="24"/>
                <w:szCs w:val="24"/>
                <w:lang w:val="ru-RU"/>
              </w:rPr>
              <w:t>... либ</w:t>
            </w:r>
            <w:r w:rsidRPr="008B2A13">
              <w:rPr>
                <w:rFonts w:ascii="Times New Roman" w:hAnsi="Times New Roman" w:cs="Times New Roman"/>
                <w:sz w:val="24"/>
                <w:szCs w:val="24"/>
              </w:rPr>
              <w:t>o</w:t>
            </w:r>
            <w:r w:rsidRPr="008B2A13">
              <w:rPr>
                <w:rFonts w:ascii="Times New Roman" w:hAnsi="Times New Roman" w:cs="Times New Roman"/>
                <w:sz w:val="24"/>
                <w:szCs w:val="24"/>
                <w:lang w:val="ru-RU"/>
              </w:rPr>
              <w:t>, ни... ни, т</w:t>
            </w:r>
            <w:r w:rsidRPr="008B2A13">
              <w:rPr>
                <w:rFonts w:ascii="Times New Roman" w:hAnsi="Times New Roman" w:cs="Times New Roman"/>
                <w:sz w:val="24"/>
                <w:szCs w:val="24"/>
              </w:rPr>
              <w:t>o</w:t>
            </w:r>
            <w:r w:rsidRPr="008B2A13">
              <w:rPr>
                <w:rFonts w:ascii="Times New Roman" w:hAnsi="Times New Roman" w:cs="Times New Roman"/>
                <w:sz w:val="24"/>
                <w:szCs w:val="24"/>
                <w:lang w:val="ru-RU"/>
              </w:rPr>
              <w:t>... т</w:t>
            </w:r>
            <w:r w:rsidRPr="008B2A13">
              <w:rPr>
                <w:rFonts w:ascii="Times New Roman" w:hAnsi="Times New Roman" w:cs="Times New Roman"/>
                <w:sz w:val="24"/>
                <w:szCs w:val="24"/>
              </w:rPr>
              <w:t>o</w:t>
            </w:r>
            <w:r w:rsidRPr="008B2A13">
              <w:rPr>
                <w:rFonts w:ascii="Times New Roman" w:hAnsi="Times New Roman" w:cs="Times New Roman"/>
                <w:sz w:val="24"/>
                <w:szCs w:val="24"/>
                <w:lang w:val="ru-RU"/>
              </w:rPr>
              <w:t xml:space="preserve">); правила постановки знаков препинания в предложениях с обобщающим словом при однородных членах. </w:t>
            </w:r>
            <w:r w:rsidRPr="008B2A13">
              <w:rPr>
                <w:rFonts w:ascii="Times New Roman" w:hAnsi="Times New Roman" w:cs="Times New Roman"/>
                <w:sz w:val="24"/>
                <w:szCs w:val="24"/>
              </w:rPr>
              <w:t>Проводить синтаксический и пунктуационный анализ предложени</w:t>
            </w:r>
            <w:r w:rsidRPr="008B2A13">
              <w:rPr>
                <w:rFonts w:ascii="Times New Roman" w:hAnsi="Times New Roman" w:cs="Times New Roman"/>
                <w:sz w:val="24"/>
                <w:szCs w:val="24"/>
                <w:lang w:val="ru-RU"/>
              </w:rPr>
              <w:t>й</w:t>
            </w:r>
          </w:p>
        </w:tc>
      </w:tr>
      <w:tr w:rsidR="00D54F8F" w:rsidRPr="00D73145" w:rsidTr="008B2A13">
        <w:tc>
          <w:tcPr>
            <w:tcW w:w="479" w:type="dxa"/>
          </w:tcPr>
          <w:p w:rsidR="00D54F8F" w:rsidRPr="008B2A13" w:rsidRDefault="00D54F8F">
            <w:pPr>
              <w:rPr>
                <w:rFonts w:ascii="Times New Roman" w:hAnsi="Times New Roman" w:cs="Times New Roman"/>
                <w:sz w:val="24"/>
                <w:szCs w:val="24"/>
                <w:lang w:val="ru-RU"/>
              </w:rPr>
            </w:pPr>
          </w:p>
        </w:tc>
        <w:tc>
          <w:tcPr>
            <w:tcW w:w="2643"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Предложения с обособленными членами. Виды обособленных членов предложения. </w:t>
            </w:r>
            <w:r w:rsidRPr="008B2A13">
              <w:rPr>
                <w:rFonts w:ascii="Times New Roman" w:hAnsi="Times New Roman" w:cs="Times New Roman"/>
                <w:sz w:val="24"/>
                <w:szCs w:val="24"/>
              </w:rPr>
              <w:t>Уточняющие члены предложения, пояснительные и присоединительные</w:t>
            </w:r>
            <w:r w:rsidRPr="008B2A13">
              <w:rPr>
                <w:rFonts w:ascii="Times New Roman" w:hAnsi="Times New Roman" w:cs="Times New Roman"/>
                <w:sz w:val="24"/>
                <w:szCs w:val="24"/>
                <w:lang w:val="ru-RU"/>
              </w:rPr>
              <w:t xml:space="preserve"> конструкции</w:t>
            </w:r>
          </w:p>
        </w:tc>
        <w:tc>
          <w:tcPr>
            <w:tcW w:w="1195"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12</w:t>
            </w:r>
          </w:p>
        </w:tc>
        <w:tc>
          <w:tcPr>
            <w:tcW w:w="2627"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Обособление. Виды обособленных членов предложения: обособленные определения, приложения, обстоятельства, дополнения. Уточняющие члены предложения, пояснительные и присоединительные конструкции. Правила постановки знаков препинания в предложениях со сравнительным оборотом; правила обособления согласованных и несогласованных определений, приложений, дополнений, обстоятельств, уточняющих членов, пояснительных и присоединительных конструкций. </w:t>
            </w:r>
            <w:r w:rsidRPr="008B2A13">
              <w:rPr>
                <w:rFonts w:ascii="Times New Roman" w:hAnsi="Times New Roman" w:cs="Times New Roman"/>
                <w:sz w:val="24"/>
                <w:szCs w:val="24"/>
              </w:rPr>
              <w:t>Синтаксический и пунктуационный анализ предложени</w:t>
            </w:r>
            <w:r w:rsidRPr="008B2A13">
              <w:rPr>
                <w:rFonts w:ascii="Times New Roman" w:hAnsi="Times New Roman" w:cs="Times New Roman"/>
                <w:sz w:val="24"/>
                <w:szCs w:val="24"/>
                <w:lang w:val="ru-RU"/>
              </w:rPr>
              <w:t>й</w:t>
            </w:r>
          </w:p>
        </w:tc>
        <w:tc>
          <w:tcPr>
            <w:tcW w:w="2627"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Различать виды обособленных членов предложения, анализировать примеры обособления согласованных и несогласованных определений,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Применять правила обособления согласованных и несогласованных определений, приложений, дополнений, обстоятельств, уточняющих членов, пояснительных и присоединительных конструкций. Определять основания </w:t>
            </w:r>
            <w:r w:rsidRPr="008B2A13">
              <w:rPr>
                <w:rFonts w:ascii="Times New Roman" w:hAnsi="Times New Roman" w:cs="Times New Roman"/>
                <w:sz w:val="24"/>
                <w:szCs w:val="24"/>
                <w:lang w:val="ru-RU"/>
              </w:rPr>
              <w:lastRenderedPageBreak/>
              <w:t>для сравнения и сравнивать предложения с разными видами обособления и уточнения. Проводить синтаксический и пунктуационный анализ предложений. Моделировать предложения с разными видами обособления и уточнения</w:t>
            </w:r>
          </w:p>
        </w:tc>
      </w:tr>
      <w:tr w:rsidR="00D54F8F" w:rsidRPr="00D73145" w:rsidTr="008B2A13">
        <w:tc>
          <w:tcPr>
            <w:tcW w:w="479" w:type="dxa"/>
          </w:tcPr>
          <w:p w:rsidR="00D54F8F" w:rsidRPr="008B2A13" w:rsidRDefault="00D54F8F">
            <w:pPr>
              <w:rPr>
                <w:rFonts w:ascii="Times New Roman" w:hAnsi="Times New Roman" w:cs="Times New Roman"/>
                <w:sz w:val="24"/>
                <w:szCs w:val="24"/>
                <w:lang w:val="ru-RU"/>
              </w:rPr>
            </w:pPr>
          </w:p>
        </w:tc>
        <w:tc>
          <w:tcPr>
            <w:tcW w:w="2643"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Предложения с обращениями, вводными и вставными конструкциями. Обращение. Вводные конструкции. Вставные конструкции</w:t>
            </w:r>
          </w:p>
        </w:tc>
        <w:tc>
          <w:tcPr>
            <w:tcW w:w="1195"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10</w:t>
            </w:r>
          </w:p>
        </w:tc>
        <w:tc>
          <w:tcPr>
            <w:tcW w:w="2627"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Обращение. Распространённое и нераспространённое обращение. Основные функции обращения. Вводные конструкции. 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 Омонимия членов предложения и вводных слов, словосочетаний и предложений. Нормы построения предложений с вводными и вставными конструкциями, обращениями (распространёнными и нераспространёнными), междометиями. Правила постановки знаков препинания в предложениях с вводными и </w:t>
            </w:r>
            <w:r w:rsidRPr="008B2A13">
              <w:rPr>
                <w:rFonts w:ascii="Times New Roman" w:hAnsi="Times New Roman" w:cs="Times New Roman"/>
                <w:sz w:val="24"/>
                <w:szCs w:val="24"/>
                <w:lang w:val="ru-RU"/>
              </w:rPr>
              <w:lastRenderedPageBreak/>
              <w:t xml:space="preserve">вставными конструкциями, обращениями и междометиями. </w:t>
            </w:r>
            <w:r w:rsidRPr="008B2A13">
              <w:rPr>
                <w:rFonts w:ascii="Times New Roman" w:hAnsi="Times New Roman" w:cs="Times New Roman"/>
                <w:sz w:val="24"/>
                <w:szCs w:val="24"/>
              </w:rPr>
              <w:t>Синтаксический и пунктуационный анализ предложени</w:t>
            </w:r>
            <w:r w:rsidRPr="008B2A13">
              <w:rPr>
                <w:rFonts w:ascii="Times New Roman" w:hAnsi="Times New Roman" w:cs="Times New Roman"/>
                <w:sz w:val="24"/>
                <w:szCs w:val="24"/>
                <w:lang w:val="ru-RU"/>
              </w:rPr>
              <w:t>й</w:t>
            </w:r>
          </w:p>
        </w:tc>
        <w:tc>
          <w:tcPr>
            <w:tcW w:w="2627"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lastRenderedPageBreak/>
              <w:t xml:space="preserve">Различать группы вводных слов по значению. Различать вводные предложения и вставные конструкции. Выявлять и понимать особенности употребления вводных слов, вводных предложений и вставных конструкций, обращений и междометий в речи, понимать их функции. Выявлять омонимию членов предложения и вводных слов, словосочетаний и предложений. Применять нормы построения предложений с вводными и вставными конструкциями, обращениями (распространёнными и нераспространёнными), междометиями. Распознавать простые предложения, осложнённые обращениями, вводными и вставными </w:t>
            </w:r>
            <w:r w:rsidRPr="008B2A13">
              <w:rPr>
                <w:rFonts w:ascii="Times New Roman" w:hAnsi="Times New Roman" w:cs="Times New Roman"/>
                <w:sz w:val="24"/>
                <w:szCs w:val="24"/>
                <w:lang w:val="ru-RU"/>
              </w:rPr>
              <w:lastRenderedPageBreak/>
              <w:t>конструкциями, междометиями. Определять основания для сравнения и сравнивать предложения с различными вводными конструкциями. Проводить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tc>
      </w:tr>
      <w:tr w:rsidR="00D54F8F" w:rsidRPr="008B2A13" w:rsidTr="008B2A13">
        <w:tc>
          <w:tcPr>
            <w:tcW w:w="479" w:type="dxa"/>
          </w:tcPr>
          <w:p w:rsidR="00D54F8F" w:rsidRPr="008B2A13" w:rsidRDefault="00D54F8F">
            <w:pPr>
              <w:rPr>
                <w:rFonts w:ascii="Times New Roman" w:hAnsi="Times New Roman" w:cs="Times New Roman"/>
                <w:sz w:val="24"/>
                <w:szCs w:val="24"/>
                <w:lang w:val="ru-RU"/>
              </w:rPr>
            </w:pPr>
          </w:p>
        </w:tc>
        <w:tc>
          <w:tcPr>
            <w:tcW w:w="2643" w:type="dxa"/>
          </w:tcPr>
          <w:p w:rsidR="00D54F8F" w:rsidRPr="008B2A13" w:rsidRDefault="008B2A13" w:rsidP="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 xml:space="preserve">Повторение пройденного материала </w:t>
            </w:r>
          </w:p>
        </w:tc>
        <w:tc>
          <w:tcPr>
            <w:tcW w:w="1195"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8</w:t>
            </w:r>
          </w:p>
        </w:tc>
        <w:tc>
          <w:tcPr>
            <w:tcW w:w="2627" w:type="dxa"/>
          </w:tcPr>
          <w:p w:rsidR="00D54F8F" w:rsidRPr="008B2A13" w:rsidRDefault="00D54F8F">
            <w:pPr>
              <w:rPr>
                <w:rFonts w:ascii="Times New Roman" w:hAnsi="Times New Roman" w:cs="Times New Roman"/>
                <w:sz w:val="24"/>
                <w:szCs w:val="24"/>
                <w:lang w:val="ru-RU"/>
              </w:rPr>
            </w:pPr>
          </w:p>
        </w:tc>
        <w:tc>
          <w:tcPr>
            <w:tcW w:w="2627" w:type="dxa"/>
          </w:tcPr>
          <w:p w:rsidR="00D54F8F" w:rsidRPr="008B2A13" w:rsidRDefault="00D54F8F">
            <w:pPr>
              <w:rPr>
                <w:rFonts w:ascii="Times New Roman" w:hAnsi="Times New Roman" w:cs="Times New Roman"/>
                <w:sz w:val="24"/>
                <w:szCs w:val="24"/>
                <w:lang w:val="ru-RU"/>
              </w:rPr>
            </w:pPr>
          </w:p>
        </w:tc>
      </w:tr>
      <w:tr w:rsidR="00D54F8F" w:rsidRPr="008B2A13" w:rsidTr="008B2A13">
        <w:tc>
          <w:tcPr>
            <w:tcW w:w="479" w:type="dxa"/>
          </w:tcPr>
          <w:p w:rsidR="00D54F8F" w:rsidRPr="008B2A13" w:rsidRDefault="00D54F8F">
            <w:pPr>
              <w:rPr>
                <w:rFonts w:ascii="Times New Roman" w:hAnsi="Times New Roman" w:cs="Times New Roman"/>
                <w:sz w:val="24"/>
                <w:szCs w:val="24"/>
                <w:lang w:val="ru-RU"/>
              </w:rPr>
            </w:pPr>
          </w:p>
        </w:tc>
        <w:tc>
          <w:tcPr>
            <w:tcW w:w="2643"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Итоговый контроль (сочинения, изложения, контрольные и проверочные работы, диктанты)</w:t>
            </w:r>
          </w:p>
        </w:tc>
        <w:tc>
          <w:tcPr>
            <w:tcW w:w="1195" w:type="dxa"/>
          </w:tcPr>
          <w:p w:rsidR="00D54F8F"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9</w:t>
            </w:r>
          </w:p>
        </w:tc>
        <w:tc>
          <w:tcPr>
            <w:tcW w:w="2627" w:type="dxa"/>
          </w:tcPr>
          <w:p w:rsidR="00D54F8F" w:rsidRPr="008B2A13" w:rsidRDefault="00D54F8F">
            <w:pPr>
              <w:rPr>
                <w:rFonts w:ascii="Times New Roman" w:hAnsi="Times New Roman" w:cs="Times New Roman"/>
                <w:sz w:val="24"/>
                <w:szCs w:val="24"/>
                <w:lang w:val="ru-RU"/>
              </w:rPr>
            </w:pPr>
          </w:p>
        </w:tc>
        <w:tc>
          <w:tcPr>
            <w:tcW w:w="2627" w:type="dxa"/>
          </w:tcPr>
          <w:p w:rsidR="00D54F8F" w:rsidRPr="008B2A13" w:rsidRDefault="00D54F8F">
            <w:pPr>
              <w:rPr>
                <w:rFonts w:ascii="Times New Roman" w:hAnsi="Times New Roman" w:cs="Times New Roman"/>
                <w:sz w:val="24"/>
                <w:szCs w:val="24"/>
                <w:lang w:val="ru-RU"/>
              </w:rPr>
            </w:pPr>
          </w:p>
        </w:tc>
      </w:tr>
      <w:tr w:rsidR="008B2A13" w:rsidRPr="008B2A13" w:rsidTr="008B2A13">
        <w:tc>
          <w:tcPr>
            <w:tcW w:w="479" w:type="dxa"/>
          </w:tcPr>
          <w:p w:rsidR="008B2A13" w:rsidRPr="008B2A13" w:rsidRDefault="008B2A13">
            <w:pPr>
              <w:rPr>
                <w:rFonts w:ascii="Times New Roman" w:hAnsi="Times New Roman" w:cs="Times New Roman"/>
                <w:sz w:val="24"/>
                <w:szCs w:val="24"/>
                <w:lang w:val="ru-RU"/>
              </w:rPr>
            </w:pPr>
          </w:p>
        </w:tc>
        <w:tc>
          <w:tcPr>
            <w:tcW w:w="2643" w:type="dxa"/>
          </w:tcPr>
          <w:p w:rsidR="008B2A13"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ОБЩЕЕ КОЛИЧЕСТВО ЧАСОВ ПО ПРОГРАММЕ</w:t>
            </w:r>
          </w:p>
        </w:tc>
        <w:tc>
          <w:tcPr>
            <w:tcW w:w="1195" w:type="dxa"/>
          </w:tcPr>
          <w:p w:rsidR="008B2A13" w:rsidRPr="008B2A13" w:rsidRDefault="008B2A13">
            <w:pPr>
              <w:rPr>
                <w:rFonts w:ascii="Times New Roman" w:hAnsi="Times New Roman" w:cs="Times New Roman"/>
                <w:sz w:val="24"/>
                <w:szCs w:val="24"/>
                <w:lang w:val="ru-RU"/>
              </w:rPr>
            </w:pPr>
            <w:r w:rsidRPr="008B2A13">
              <w:rPr>
                <w:rFonts w:ascii="Times New Roman" w:hAnsi="Times New Roman" w:cs="Times New Roman"/>
                <w:sz w:val="24"/>
                <w:szCs w:val="24"/>
                <w:lang w:val="ru-RU"/>
              </w:rPr>
              <w:t>102</w:t>
            </w:r>
          </w:p>
        </w:tc>
        <w:tc>
          <w:tcPr>
            <w:tcW w:w="2627" w:type="dxa"/>
          </w:tcPr>
          <w:p w:rsidR="008B2A13" w:rsidRPr="008B2A13" w:rsidRDefault="008B2A13">
            <w:pPr>
              <w:rPr>
                <w:rFonts w:ascii="Times New Roman" w:hAnsi="Times New Roman" w:cs="Times New Roman"/>
                <w:sz w:val="24"/>
                <w:szCs w:val="24"/>
                <w:lang w:val="ru-RU"/>
              </w:rPr>
            </w:pPr>
          </w:p>
        </w:tc>
        <w:tc>
          <w:tcPr>
            <w:tcW w:w="2627" w:type="dxa"/>
          </w:tcPr>
          <w:p w:rsidR="008B2A13" w:rsidRPr="008B2A13" w:rsidRDefault="008B2A13">
            <w:pPr>
              <w:rPr>
                <w:rFonts w:ascii="Times New Roman" w:hAnsi="Times New Roman" w:cs="Times New Roman"/>
                <w:sz w:val="24"/>
                <w:szCs w:val="24"/>
                <w:lang w:val="ru-RU"/>
              </w:rPr>
            </w:pPr>
          </w:p>
        </w:tc>
      </w:tr>
      <w:tr w:rsidR="008B2A13" w:rsidRPr="008B2A13" w:rsidTr="008B2A13">
        <w:tc>
          <w:tcPr>
            <w:tcW w:w="479" w:type="dxa"/>
          </w:tcPr>
          <w:p w:rsidR="008B2A13" w:rsidRPr="008B2A13" w:rsidRDefault="008B2A13">
            <w:pPr>
              <w:rPr>
                <w:rFonts w:ascii="Times New Roman" w:hAnsi="Times New Roman" w:cs="Times New Roman"/>
                <w:sz w:val="24"/>
                <w:szCs w:val="24"/>
                <w:lang w:val="ru-RU"/>
              </w:rPr>
            </w:pPr>
          </w:p>
        </w:tc>
        <w:tc>
          <w:tcPr>
            <w:tcW w:w="2643" w:type="dxa"/>
          </w:tcPr>
          <w:p w:rsidR="008B2A13" w:rsidRPr="008B2A13" w:rsidRDefault="008B2A13">
            <w:pPr>
              <w:rPr>
                <w:rFonts w:ascii="Times New Roman" w:hAnsi="Times New Roman" w:cs="Times New Roman"/>
                <w:sz w:val="24"/>
                <w:szCs w:val="24"/>
                <w:lang w:val="ru-RU"/>
              </w:rPr>
            </w:pPr>
          </w:p>
        </w:tc>
        <w:tc>
          <w:tcPr>
            <w:tcW w:w="1195" w:type="dxa"/>
          </w:tcPr>
          <w:p w:rsidR="008B2A13" w:rsidRPr="008B2A13" w:rsidRDefault="008B2A13">
            <w:pPr>
              <w:rPr>
                <w:rFonts w:ascii="Times New Roman" w:hAnsi="Times New Roman" w:cs="Times New Roman"/>
                <w:sz w:val="24"/>
                <w:szCs w:val="24"/>
                <w:lang w:val="ru-RU"/>
              </w:rPr>
            </w:pPr>
          </w:p>
        </w:tc>
        <w:tc>
          <w:tcPr>
            <w:tcW w:w="2627" w:type="dxa"/>
          </w:tcPr>
          <w:p w:rsidR="008B2A13" w:rsidRPr="008B2A13" w:rsidRDefault="008B2A13">
            <w:pPr>
              <w:rPr>
                <w:rFonts w:ascii="Times New Roman" w:hAnsi="Times New Roman" w:cs="Times New Roman"/>
                <w:sz w:val="24"/>
                <w:szCs w:val="24"/>
                <w:lang w:val="ru-RU"/>
              </w:rPr>
            </w:pPr>
          </w:p>
        </w:tc>
        <w:tc>
          <w:tcPr>
            <w:tcW w:w="2627" w:type="dxa"/>
          </w:tcPr>
          <w:p w:rsidR="008B2A13" w:rsidRPr="008B2A13" w:rsidRDefault="008B2A13">
            <w:pPr>
              <w:rPr>
                <w:rFonts w:ascii="Times New Roman" w:hAnsi="Times New Roman" w:cs="Times New Roman"/>
                <w:sz w:val="24"/>
                <w:szCs w:val="24"/>
                <w:lang w:val="ru-RU"/>
              </w:rPr>
            </w:pPr>
          </w:p>
        </w:tc>
      </w:tr>
    </w:tbl>
    <w:p w:rsidR="001B5909" w:rsidRPr="000B2B93" w:rsidRDefault="001B5909">
      <w:pPr>
        <w:rPr>
          <w:sz w:val="24"/>
          <w:szCs w:val="24"/>
          <w:lang w:val="ru-RU"/>
        </w:rPr>
        <w:sectPr w:rsidR="001B5909" w:rsidRPr="000B2B93">
          <w:pgSz w:w="11906" w:h="16383"/>
          <w:pgMar w:top="1134" w:right="850" w:bottom="1134" w:left="1701" w:header="720" w:footer="720" w:gutter="0"/>
          <w:cols w:space="720"/>
        </w:sectPr>
      </w:pPr>
    </w:p>
    <w:p w:rsidR="001B5909" w:rsidRPr="00903EC3" w:rsidRDefault="003A57AE">
      <w:pPr>
        <w:spacing w:after="0"/>
        <w:ind w:left="120"/>
        <w:rPr>
          <w:sz w:val="24"/>
          <w:szCs w:val="24"/>
        </w:rPr>
      </w:pPr>
      <w:bookmarkStart w:id="6" w:name="block-2313387"/>
      <w:bookmarkEnd w:id="5"/>
      <w:r w:rsidRPr="000B2B93">
        <w:rPr>
          <w:rFonts w:ascii="Times New Roman" w:hAnsi="Times New Roman"/>
          <w:b/>
          <w:color w:val="000000"/>
          <w:sz w:val="24"/>
          <w:szCs w:val="24"/>
          <w:lang w:val="ru-RU"/>
        </w:rPr>
        <w:lastRenderedPageBreak/>
        <w:t xml:space="preserve"> </w:t>
      </w:r>
      <w:r w:rsidRPr="00903EC3">
        <w:rPr>
          <w:rFonts w:ascii="Times New Roman" w:hAnsi="Times New Roman"/>
          <w:b/>
          <w:color w:val="000000"/>
          <w:sz w:val="24"/>
          <w:szCs w:val="24"/>
        </w:rPr>
        <w:t xml:space="preserve">ТЕМАТИЧЕСКОЕ ПЛАНИРОВАНИЕ </w:t>
      </w:r>
    </w:p>
    <w:p w:rsidR="001B5909" w:rsidRPr="00903EC3" w:rsidRDefault="003A57AE">
      <w:pPr>
        <w:spacing w:after="0"/>
        <w:ind w:left="120"/>
        <w:rPr>
          <w:sz w:val="24"/>
          <w:szCs w:val="24"/>
        </w:rPr>
      </w:pPr>
      <w:r w:rsidRPr="00903EC3">
        <w:rPr>
          <w:rFonts w:ascii="Times New Roman" w:hAnsi="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3"/>
        <w:gridCol w:w="4881"/>
        <w:gridCol w:w="1192"/>
        <w:gridCol w:w="1841"/>
        <w:gridCol w:w="1910"/>
        <w:gridCol w:w="3063"/>
      </w:tblGrid>
      <w:tr w:rsidR="001B5909" w:rsidRPr="00903EC3">
        <w:trPr>
          <w:trHeight w:val="144"/>
          <w:tblCellSpacing w:w="20" w:type="nil"/>
        </w:trPr>
        <w:tc>
          <w:tcPr>
            <w:tcW w:w="492" w:type="dxa"/>
            <w:vMerge w:val="restart"/>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 п/п </w:t>
            </w:r>
          </w:p>
          <w:p w:rsidR="001B5909" w:rsidRPr="00903EC3" w:rsidRDefault="001B5909">
            <w:pPr>
              <w:spacing w:after="0"/>
              <w:ind w:left="135"/>
              <w:rPr>
                <w:sz w:val="24"/>
                <w:szCs w:val="24"/>
              </w:rPr>
            </w:pPr>
          </w:p>
        </w:tc>
        <w:tc>
          <w:tcPr>
            <w:tcW w:w="3168" w:type="dxa"/>
            <w:vMerge w:val="restart"/>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Наименование разделов и тем программы </w:t>
            </w:r>
          </w:p>
          <w:p w:rsidR="001B5909" w:rsidRPr="00903EC3" w:rsidRDefault="001B5909">
            <w:pPr>
              <w:spacing w:after="0"/>
              <w:ind w:left="135"/>
              <w:rPr>
                <w:sz w:val="24"/>
                <w:szCs w:val="24"/>
              </w:rPr>
            </w:pPr>
          </w:p>
        </w:tc>
        <w:tc>
          <w:tcPr>
            <w:tcW w:w="0" w:type="auto"/>
            <w:gridSpan w:val="3"/>
            <w:tcMar>
              <w:top w:w="50" w:type="dxa"/>
              <w:left w:w="100" w:type="dxa"/>
            </w:tcMar>
            <w:vAlign w:val="center"/>
          </w:tcPr>
          <w:p w:rsidR="001B5909" w:rsidRPr="00903EC3" w:rsidRDefault="003A57AE">
            <w:pPr>
              <w:spacing w:after="0"/>
              <w:rPr>
                <w:sz w:val="24"/>
                <w:szCs w:val="24"/>
              </w:rPr>
            </w:pPr>
            <w:r w:rsidRPr="00903EC3">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Электронные (цифровые) образовательные ресурсы </w:t>
            </w:r>
          </w:p>
          <w:p w:rsidR="001B5909" w:rsidRPr="00903EC3" w:rsidRDefault="001B5909">
            <w:pPr>
              <w:spacing w:after="0"/>
              <w:ind w:left="135"/>
              <w:rPr>
                <w:sz w:val="24"/>
                <w:szCs w:val="24"/>
              </w:rPr>
            </w:pPr>
          </w:p>
        </w:tc>
      </w:tr>
      <w:tr w:rsidR="001B5909" w:rsidRPr="00903EC3">
        <w:trPr>
          <w:trHeight w:val="144"/>
          <w:tblCellSpacing w:w="20" w:type="nil"/>
        </w:trPr>
        <w:tc>
          <w:tcPr>
            <w:tcW w:w="0" w:type="auto"/>
            <w:vMerge/>
            <w:tcBorders>
              <w:top w:val="nil"/>
            </w:tcBorders>
            <w:tcMar>
              <w:top w:w="50" w:type="dxa"/>
              <w:left w:w="100" w:type="dxa"/>
            </w:tcMar>
          </w:tcPr>
          <w:p w:rsidR="001B5909" w:rsidRPr="00903EC3" w:rsidRDefault="001B5909">
            <w:pPr>
              <w:rPr>
                <w:sz w:val="24"/>
                <w:szCs w:val="24"/>
              </w:rPr>
            </w:pPr>
          </w:p>
        </w:tc>
        <w:tc>
          <w:tcPr>
            <w:tcW w:w="0" w:type="auto"/>
            <w:vMerge/>
            <w:tcBorders>
              <w:top w:val="nil"/>
            </w:tcBorders>
            <w:tcMar>
              <w:top w:w="50" w:type="dxa"/>
              <w:left w:w="100" w:type="dxa"/>
            </w:tcMar>
          </w:tcPr>
          <w:p w:rsidR="001B5909" w:rsidRPr="00903EC3" w:rsidRDefault="001B5909">
            <w:pPr>
              <w:rPr>
                <w:sz w:val="24"/>
                <w:szCs w:val="24"/>
              </w:rPr>
            </w:pPr>
          </w:p>
        </w:tc>
        <w:tc>
          <w:tcPr>
            <w:tcW w:w="960"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Всего </w:t>
            </w:r>
          </w:p>
          <w:p w:rsidR="001B5909" w:rsidRPr="00903EC3" w:rsidRDefault="001B5909">
            <w:pPr>
              <w:spacing w:after="0"/>
              <w:ind w:left="135"/>
              <w:rPr>
                <w:sz w:val="24"/>
                <w:szCs w:val="24"/>
              </w:rPr>
            </w:pPr>
          </w:p>
        </w:tc>
        <w:tc>
          <w:tcPr>
            <w:tcW w:w="1680"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Контрольные работы </w:t>
            </w:r>
          </w:p>
          <w:p w:rsidR="001B5909" w:rsidRPr="00903EC3" w:rsidRDefault="001B5909">
            <w:pPr>
              <w:spacing w:after="0"/>
              <w:ind w:left="135"/>
              <w:rPr>
                <w:sz w:val="24"/>
                <w:szCs w:val="24"/>
              </w:rPr>
            </w:pPr>
          </w:p>
        </w:tc>
        <w:tc>
          <w:tcPr>
            <w:tcW w:w="176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Практические работы </w:t>
            </w:r>
          </w:p>
          <w:p w:rsidR="001B5909" w:rsidRPr="00903EC3" w:rsidRDefault="001B5909">
            <w:pPr>
              <w:spacing w:after="0"/>
              <w:ind w:left="135"/>
              <w:rPr>
                <w:sz w:val="24"/>
                <w:szCs w:val="24"/>
              </w:rPr>
            </w:pPr>
          </w:p>
        </w:tc>
        <w:tc>
          <w:tcPr>
            <w:tcW w:w="0" w:type="auto"/>
            <w:vMerge/>
            <w:tcBorders>
              <w:top w:val="nil"/>
            </w:tcBorders>
            <w:tcMar>
              <w:top w:w="50" w:type="dxa"/>
              <w:left w:w="100" w:type="dxa"/>
            </w:tcMar>
          </w:tcPr>
          <w:p w:rsidR="001B5909" w:rsidRPr="00903EC3" w:rsidRDefault="001B5909">
            <w:pPr>
              <w:rPr>
                <w:sz w:val="24"/>
                <w:szCs w:val="24"/>
              </w:rPr>
            </w:pPr>
          </w:p>
        </w:tc>
      </w:tr>
      <w:tr w:rsidR="001B5909" w:rsidRPr="00D73145">
        <w:trPr>
          <w:trHeight w:val="144"/>
          <w:tblCellSpacing w:w="20" w:type="nil"/>
        </w:trPr>
        <w:tc>
          <w:tcPr>
            <w:tcW w:w="0" w:type="auto"/>
            <w:gridSpan w:val="6"/>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b/>
                <w:color w:val="000000"/>
                <w:sz w:val="24"/>
                <w:szCs w:val="24"/>
                <w:lang w:val="ru-RU"/>
              </w:rPr>
              <w:t>Раздел 1.Общие сведения о языке</w:t>
            </w:r>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1.1</w:t>
            </w:r>
          </w:p>
        </w:tc>
        <w:tc>
          <w:tcPr>
            <w:tcW w:w="3168"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Русский язык в кругу других славянских языков</w:t>
            </w:r>
          </w:p>
        </w:tc>
        <w:tc>
          <w:tcPr>
            <w:tcW w:w="96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1 </w:t>
            </w:r>
          </w:p>
        </w:tc>
        <w:tc>
          <w:tcPr>
            <w:tcW w:w="1680" w:type="dxa"/>
            <w:tcMar>
              <w:top w:w="50" w:type="dxa"/>
              <w:left w:w="100" w:type="dxa"/>
            </w:tcMar>
            <w:vAlign w:val="center"/>
          </w:tcPr>
          <w:p w:rsidR="001B5909" w:rsidRPr="00903EC3" w:rsidRDefault="001B5909">
            <w:pPr>
              <w:spacing w:after="0"/>
              <w:ind w:left="135"/>
              <w:jc w:val="center"/>
              <w:rPr>
                <w:sz w:val="24"/>
                <w:szCs w:val="24"/>
              </w:rPr>
            </w:pPr>
          </w:p>
        </w:tc>
        <w:tc>
          <w:tcPr>
            <w:tcW w:w="1768" w:type="dxa"/>
            <w:tcMar>
              <w:top w:w="50" w:type="dxa"/>
              <w:left w:w="100" w:type="dxa"/>
            </w:tcMar>
            <w:vAlign w:val="center"/>
          </w:tcPr>
          <w:p w:rsidR="001B5909" w:rsidRPr="00903EC3" w:rsidRDefault="001B5909">
            <w:pPr>
              <w:spacing w:after="0"/>
              <w:ind w:left="135"/>
              <w:jc w:val="center"/>
              <w:rPr>
                <w:sz w:val="24"/>
                <w:szCs w:val="24"/>
              </w:rPr>
            </w:pP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6">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903EC3">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Итого по разделу</w:t>
            </w:r>
          </w:p>
        </w:tc>
        <w:tc>
          <w:tcPr>
            <w:tcW w:w="1509"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1 </w:t>
            </w:r>
          </w:p>
        </w:tc>
        <w:tc>
          <w:tcPr>
            <w:tcW w:w="0" w:type="auto"/>
            <w:gridSpan w:val="3"/>
            <w:tcMar>
              <w:top w:w="50" w:type="dxa"/>
              <w:left w:w="100" w:type="dxa"/>
            </w:tcMar>
            <w:vAlign w:val="center"/>
          </w:tcPr>
          <w:p w:rsidR="001B5909" w:rsidRPr="00903EC3" w:rsidRDefault="001B5909">
            <w:pPr>
              <w:rPr>
                <w:sz w:val="24"/>
                <w:szCs w:val="24"/>
              </w:rPr>
            </w:pPr>
          </w:p>
        </w:tc>
      </w:tr>
      <w:tr w:rsidR="001B5909" w:rsidRPr="00903EC3">
        <w:trPr>
          <w:trHeight w:val="144"/>
          <w:tblCellSpacing w:w="20" w:type="nil"/>
        </w:trPr>
        <w:tc>
          <w:tcPr>
            <w:tcW w:w="0" w:type="auto"/>
            <w:gridSpan w:val="6"/>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Раздел 2.Язык и речь</w:t>
            </w:r>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2.1</w:t>
            </w:r>
          </w:p>
        </w:tc>
        <w:tc>
          <w:tcPr>
            <w:tcW w:w="316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lang w:val="ru-RU"/>
              </w:rPr>
              <w:t xml:space="preserve">Виды речи. Монолог и диалог. </w:t>
            </w:r>
            <w:r w:rsidRPr="00903EC3">
              <w:rPr>
                <w:rFonts w:ascii="Times New Roman" w:hAnsi="Times New Roman"/>
                <w:color w:val="000000"/>
                <w:sz w:val="24"/>
                <w:szCs w:val="24"/>
              </w:rPr>
              <w:t>Их разновидности</w:t>
            </w:r>
          </w:p>
        </w:tc>
        <w:tc>
          <w:tcPr>
            <w:tcW w:w="96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4 </w:t>
            </w:r>
          </w:p>
        </w:tc>
        <w:tc>
          <w:tcPr>
            <w:tcW w:w="1680" w:type="dxa"/>
            <w:tcMar>
              <w:top w:w="50" w:type="dxa"/>
              <w:left w:w="100" w:type="dxa"/>
            </w:tcMar>
            <w:vAlign w:val="center"/>
          </w:tcPr>
          <w:p w:rsidR="001B5909" w:rsidRPr="00903EC3" w:rsidRDefault="001B5909">
            <w:pPr>
              <w:spacing w:after="0"/>
              <w:ind w:left="135"/>
              <w:jc w:val="center"/>
              <w:rPr>
                <w:sz w:val="24"/>
                <w:szCs w:val="24"/>
              </w:rPr>
            </w:pPr>
          </w:p>
        </w:tc>
        <w:tc>
          <w:tcPr>
            <w:tcW w:w="1768"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1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7">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903EC3">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Итого по разделу</w:t>
            </w:r>
          </w:p>
        </w:tc>
        <w:tc>
          <w:tcPr>
            <w:tcW w:w="1509"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4 </w:t>
            </w:r>
          </w:p>
        </w:tc>
        <w:tc>
          <w:tcPr>
            <w:tcW w:w="0" w:type="auto"/>
            <w:gridSpan w:val="3"/>
            <w:tcMar>
              <w:top w:w="50" w:type="dxa"/>
              <w:left w:w="100" w:type="dxa"/>
            </w:tcMar>
            <w:vAlign w:val="center"/>
          </w:tcPr>
          <w:p w:rsidR="001B5909" w:rsidRPr="00903EC3" w:rsidRDefault="001B5909">
            <w:pPr>
              <w:rPr>
                <w:sz w:val="24"/>
                <w:szCs w:val="24"/>
              </w:rPr>
            </w:pPr>
          </w:p>
        </w:tc>
      </w:tr>
      <w:tr w:rsidR="001B5909" w:rsidRPr="00903EC3">
        <w:trPr>
          <w:trHeight w:val="144"/>
          <w:tblCellSpacing w:w="20" w:type="nil"/>
        </w:trPr>
        <w:tc>
          <w:tcPr>
            <w:tcW w:w="0" w:type="auto"/>
            <w:gridSpan w:val="6"/>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Раздел 3.Текст</w:t>
            </w:r>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3.1</w:t>
            </w:r>
          </w:p>
        </w:tc>
        <w:tc>
          <w:tcPr>
            <w:tcW w:w="3168"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Текст и его признаки. Функционально-смысловые типы речи. Смысловой анализ текста. Информационная переработка текста</w:t>
            </w:r>
          </w:p>
        </w:tc>
        <w:tc>
          <w:tcPr>
            <w:tcW w:w="960" w:type="dxa"/>
            <w:tcMar>
              <w:top w:w="50" w:type="dxa"/>
              <w:left w:w="100" w:type="dxa"/>
            </w:tcMar>
            <w:vAlign w:val="center"/>
          </w:tcPr>
          <w:p w:rsidR="001B5909" w:rsidRPr="00903EC3" w:rsidRDefault="00846E4B">
            <w:pPr>
              <w:spacing w:after="0"/>
              <w:ind w:left="135"/>
              <w:jc w:val="center"/>
              <w:rPr>
                <w:sz w:val="24"/>
                <w:szCs w:val="24"/>
              </w:rPr>
            </w:pPr>
            <w:r>
              <w:rPr>
                <w:rFonts w:ascii="Times New Roman" w:hAnsi="Times New Roman"/>
                <w:color w:val="000000"/>
                <w:sz w:val="24"/>
                <w:szCs w:val="24"/>
                <w:lang w:val="ru-RU"/>
              </w:rPr>
              <w:t>6</w:t>
            </w:r>
            <w:r w:rsidR="003A57AE" w:rsidRPr="00903EC3">
              <w:rPr>
                <w:rFonts w:ascii="Times New Roman" w:hAnsi="Times New Roman"/>
                <w:color w:val="000000"/>
                <w:sz w:val="24"/>
                <w:szCs w:val="24"/>
              </w:rPr>
              <w:t xml:space="preserve"> </w:t>
            </w:r>
          </w:p>
        </w:tc>
        <w:tc>
          <w:tcPr>
            <w:tcW w:w="1680" w:type="dxa"/>
            <w:tcMar>
              <w:top w:w="50" w:type="dxa"/>
              <w:left w:w="100" w:type="dxa"/>
            </w:tcMar>
            <w:vAlign w:val="center"/>
          </w:tcPr>
          <w:p w:rsidR="001B5909" w:rsidRPr="00846E4B" w:rsidRDefault="00846E4B">
            <w:pPr>
              <w:spacing w:after="0"/>
              <w:ind w:left="135"/>
              <w:jc w:val="center"/>
              <w:rPr>
                <w:sz w:val="24"/>
                <w:szCs w:val="24"/>
                <w:lang w:val="ru-RU"/>
              </w:rPr>
            </w:pPr>
            <w:r>
              <w:rPr>
                <w:sz w:val="24"/>
                <w:szCs w:val="24"/>
                <w:lang w:val="ru-RU"/>
              </w:rPr>
              <w:t>1</w:t>
            </w:r>
          </w:p>
        </w:tc>
        <w:tc>
          <w:tcPr>
            <w:tcW w:w="1768"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2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8">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903EC3">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Итого по разделу</w:t>
            </w:r>
          </w:p>
        </w:tc>
        <w:tc>
          <w:tcPr>
            <w:tcW w:w="1509" w:type="dxa"/>
            <w:tcMar>
              <w:top w:w="50" w:type="dxa"/>
              <w:left w:w="100" w:type="dxa"/>
            </w:tcMar>
            <w:vAlign w:val="center"/>
          </w:tcPr>
          <w:p w:rsidR="001B5909" w:rsidRPr="00846E4B" w:rsidRDefault="00846E4B">
            <w:pPr>
              <w:spacing w:after="0"/>
              <w:ind w:left="135"/>
              <w:jc w:val="center"/>
              <w:rPr>
                <w:sz w:val="24"/>
                <w:szCs w:val="24"/>
                <w:lang w:val="ru-RU"/>
              </w:rPr>
            </w:pPr>
            <w:r>
              <w:rPr>
                <w:rFonts w:ascii="Times New Roman" w:hAnsi="Times New Roman"/>
                <w:color w:val="000000"/>
                <w:sz w:val="24"/>
                <w:szCs w:val="24"/>
              </w:rPr>
              <w:t xml:space="preserve"> 6</w:t>
            </w:r>
          </w:p>
        </w:tc>
        <w:tc>
          <w:tcPr>
            <w:tcW w:w="0" w:type="auto"/>
            <w:gridSpan w:val="3"/>
            <w:tcMar>
              <w:top w:w="50" w:type="dxa"/>
              <w:left w:w="100" w:type="dxa"/>
            </w:tcMar>
            <w:vAlign w:val="center"/>
          </w:tcPr>
          <w:p w:rsidR="001B5909" w:rsidRPr="00903EC3" w:rsidRDefault="001B5909">
            <w:pPr>
              <w:rPr>
                <w:sz w:val="24"/>
                <w:szCs w:val="24"/>
              </w:rPr>
            </w:pPr>
          </w:p>
        </w:tc>
      </w:tr>
      <w:tr w:rsidR="001B5909" w:rsidRPr="00903EC3">
        <w:trPr>
          <w:trHeight w:val="144"/>
          <w:tblCellSpacing w:w="20" w:type="nil"/>
        </w:trPr>
        <w:tc>
          <w:tcPr>
            <w:tcW w:w="0" w:type="auto"/>
            <w:gridSpan w:val="6"/>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Раздел 4.Функциональные разновидности языка</w:t>
            </w:r>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4.1</w:t>
            </w:r>
          </w:p>
        </w:tc>
        <w:tc>
          <w:tcPr>
            <w:tcW w:w="3168"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Официально-деловой стиль. Жанры официально-делового стиля. Научный стиль. Жанры научного стиля</w:t>
            </w:r>
          </w:p>
        </w:tc>
        <w:tc>
          <w:tcPr>
            <w:tcW w:w="960" w:type="dxa"/>
            <w:tcMar>
              <w:top w:w="50" w:type="dxa"/>
              <w:left w:w="100" w:type="dxa"/>
            </w:tcMar>
            <w:vAlign w:val="center"/>
          </w:tcPr>
          <w:p w:rsidR="001B5909" w:rsidRPr="00263D64" w:rsidRDefault="00846E4B">
            <w:pPr>
              <w:spacing w:after="0"/>
              <w:ind w:left="135"/>
              <w:jc w:val="center"/>
              <w:rPr>
                <w:sz w:val="24"/>
                <w:szCs w:val="24"/>
                <w:lang w:val="ru-RU"/>
              </w:rPr>
            </w:pPr>
            <w:r>
              <w:rPr>
                <w:rFonts w:ascii="Times New Roman" w:hAnsi="Times New Roman"/>
                <w:color w:val="000000"/>
                <w:sz w:val="24"/>
                <w:szCs w:val="24"/>
                <w:lang w:val="ru-RU"/>
              </w:rPr>
              <w:t>6</w:t>
            </w:r>
          </w:p>
        </w:tc>
        <w:tc>
          <w:tcPr>
            <w:tcW w:w="1680" w:type="dxa"/>
            <w:tcMar>
              <w:top w:w="50" w:type="dxa"/>
              <w:left w:w="100" w:type="dxa"/>
            </w:tcMar>
            <w:vAlign w:val="center"/>
          </w:tcPr>
          <w:p w:rsidR="001B5909" w:rsidRPr="00263D64" w:rsidRDefault="00846E4B">
            <w:pPr>
              <w:spacing w:after="0"/>
              <w:ind w:left="135"/>
              <w:jc w:val="center"/>
              <w:rPr>
                <w:sz w:val="24"/>
                <w:szCs w:val="24"/>
                <w:lang w:val="ru-RU"/>
              </w:rPr>
            </w:pPr>
            <w:r>
              <w:rPr>
                <w:sz w:val="24"/>
                <w:szCs w:val="24"/>
                <w:lang w:val="ru-RU"/>
              </w:rPr>
              <w:t>2</w:t>
            </w:r>
          </w:p>
        </w:tc>
        <w:tc>
          <w:tcPr>
            <w:tcW w:w="1768" w:type="dxa"/>
            <w:tcMar>
              <w:top w:w="50" w:type="dxa"/>
              <w:left w:w="100" w:type="dxa"/>
            </w:tcMar>
            <w:vAlign w:val="center"/>
          </w:tcPr>
          <w:p w:rsidR="001B5909" w:rsidRPr="00846E4B" w:rsidRDefault="003A57AE">
            <w:pPr>
              <w:spacing w:after="0"/>
              <w:ind w:left="135"/>
              <w:jc w:val="center"/>
              <w:rPr>
                <w:sz w:val="24"/>
                <w:szCs w:val="24"/>
                <w:lang w:val="ru-RU"/>
              </w:rPr>
            </w:pPr>
            <w:r w:rsidRPr="00903EC3">
              <w:rPr>
                <w:rFonts w:ascii="Times New Roman" w:hAnsi="Times New Roman"/>
                <w:color w:val="000000"/>
                <w:sz w:val="24"/>
                <w:szCs w:val="24"/>
              </w:rPr>
              <w:t xml:space="preserve">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9">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903EC3">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lastRenderedPageBreak/>
              <w:t>Итого по разделу</w:t>
            </w:r>
          </w:p>
        </w:tc>
        <w:tc>
          <w:tcPr>
            <w:tcW w:w="1509" w:type="dxa"/>
            <w:tcMar>
              <w:top w:w="50" w:type="dxa"/>
              <w:left w:w="100" w:type="dxa"/>
            </w:tcMar>
            <w:vAlign w:val="center"/>
          </w:tcPr>
          <w:p w:rsidR="001B5909" w:rsidRPr="00903EC3" w:rsidRDefault="00846E4B">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6</w:t>
            </w:r>
            <w:r w:rsidR="003A57AE" w:rsidRPr="00903EC3">
              <w:rPr>
                <w:rFonts w:ascii="Times New Roman" w:hAnsi="Times New Roman"/>
                <w:color w:val="000000"/>
                <w:sz w:val="24"/>
                <w:szCs w:val="24"/>
              </w:rPr>
              <w:t xml:space="preserve"> </w:t>
            </w:r>
          </w:p>
        </w:tc>
        <w:tc>
          <w:tcPr>
            <w:tcW w:w="0" w:type="auto"/>
            <w:gridSpan w:val="3"/>
            <w:tcMar>
              <w:top w:w="50" w:type="dxa"/>
              <w:left w:w="100" w:type="dxa"/>
            </w:tcMar>
            <w:vAlign w:val="center"/>
          </w:tcPr>
          <w:p w:rsidR="001B5909" w:rsidRPr="00903EC3" w:rsidRDefault="001B5909">
            <w:pPr>
              <w:rPr>
                <w:sz w:val="24"/>
                <w:szCs w:val="24"/>
              </w:rPr>
            </w:pPr>
          </w:p>
        </w:tc>
      </w:tr>
      <w:tr w:rsidR="001B5909" w:rsidRPr="00903EC3">
        <w:trPr>
          <w:trHeight w:val="144"/>
          <w:tblCellSpacing w:w="20" w:type="nil"/>
        </w:trPr>
        <w:tc>
          <w:tcPr>
            <w:tcW w:w="0" w:type="auto"/>
            <w:gridSpan w:val="6"/>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lang w:val="ru-RU"/>
              </w:rPr>
              <w:t xml:space="preserve">Раздел 5.Система языка. Синтаксис. Культура речи. </w:t>
            </w:r>
            <w:r w:rsidRPr="00903EC3">
              <w:rPr>
                <w:rFonts w:ascii="Times New Roman" w:hAnsi="Times New Roman"/>
                <w:b/>
                <w:color w:val="000000"/>
                <w:sz w:val="24"/>
                <w:szCs w:val="24"/>
              </w:rPr>
              <w:t>Пунктуация</w:t>
            </w:r>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5.1</w:t>
            </w:r>
          </w:p>
        </w:tc>
        <w:tc>
          <w:tcPr>
            <w:tcW w:w="316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Синтаксис как раздел лингвистики</w:t>
            </w:r>
          </w:p>
        </w:tc>
        <w:tc>
          <w:tcPr>
            <w:tcW w:w="96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1 </w:t>
            </w:r>
          </w:p>
        </w:tc>
        <w:tc>
          <w:tcPr>
            <w:tcW w:w="1680" w:type="dxa"/>
            <w:tcMar>
              <w:top w:w="50" w:type="dxa"/>
              <w:left w:w="100" w:type="dxa"/>
            </w:tcMar>
            <w:vAlign w:val="center"/>
          </w:tcPr>
          <w:p w:rsidR="001B5909" w:rsidRPr="00903EC3" w:rsidRDefault="001B5909">
            <w:pPr>
              <w:spacing w:after="0"/>
              <w:ind w:left="135"/>
              <w:jc w:val="center"/>
              <w:rPr>
                <w:sz w:val="24"/>
                <w:szCs w:val="24"/>
              </w:rPr>
            </w:pPr>
          </w:p>
        </w:tc>
        <w:tc>
          <w:tcPr>
            <w:tcW w:w="1768" w:type="dxa"/>
            <w:tcMar>
              <w:top w:w="50" w:type="dxa"/>
              <w:left w:w="100" w:type="dxa"/>
            </w:tcMar>
            <w:vAlign w:val="center"/>
          </w:tcPr>
          <w:p w:rsidR="001B5909" w:rsidRPr="00903EC3" w:rsidRDefault="001B5909">
            <w:pPr>
              <w:spacing w:after="0"/>
              <w:ind w:left="135"/>
              <w:jc w:val="center"/>
              <w:rPr>
                <w:sz w:val="24"/>
                <w:szCs w:val="24"/>
              </w:rPr>
            </w:pP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0">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5.2</w:t>
            </w:r>
          </w:p>
        </w:tc>
        <w:tc>
          <w:tcPr>
            <w:tcW w:w="316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Пунктуация. Функции знаков препинания</w:t>
            </w:r>
          </w:p>
        </w:tc>
        <w:tc>
          <w:tcPr>
            <w:tcW w:w="96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1 </w:t>
            </w:r>
          </w:p>
        </w:tc>
        <w:tc>
          <w:tcPr>
            <w:tcW w:w="1680" w:type="dxa"/>
            <w:tcMar>
              <w:top w:w="50" w:type="dxa"/>
              <w:left w:w="100" w:type="dxa"/>
            </w:tcMar>
            <w:vAlign w:val="center"/>
          </w:tcPr>
          <w:p w:rsidR="001B5909" w:rsidRPr="00903EC3" w:rsidRDefault="001B5909">
            <w:pPr>
              <w:spacing w:after="0"/>
              <w:ind w:left="135"/>
              <w:jc w:val="center"/>
              <w:rPr>
                <w:sz w:val="24"/>
                <w:szCs w:val="24"/>
              </w:rPr>
            </w:pPr>
          </w:p>
        </w:tc>
        <w:tc>
          <w:tcPr>
            <w:tcW w:w="1768" w:type="dxa"/>
            <w:tcMar>
              <w:top w:w="50" w:type="dxa"/>
              <w:left w:w="100" w:type="dxa"/>
            </w:tcMar>
            <w:vAlign w:val="center"/>
          </w:tcPr>
          <w:p w:rsidR="001B5909" w:rsidRPr="00903EC3" w:rsidRDefault="001B5909">
            <w:pPr>
              <w:spacing w:after="0"/>
              <w:ind w:left="135"/>
              <w:jc w:val="center"/>
              <w:rPr>
                <w:sz w:val="24"/>
                <w:szCs w:val="24"/>
              </w:rPr>
            </w:pP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1">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903EC3">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Итого по разделу</w:t>
            </w:r>
          </w:p>
        </w:tc>
        <w:tc>
          <w:tcPr>
            <w:tcW w:w="1509"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2 </w:t>
            </w:r>
          </w:p>
        </w:tc>
        <w:tc>
          <w:tcPr>
            <w:tcW w:w="0" w:type="auto"/>
            <w:gridSpan w:val="3"/>
            <w:tcMar>
              <w:top w:w="50" w:type="dxa"/>
              <w:left w:w="100" w:type="dxa"/>
            </w:tcMar>
            <w:vAlign w:val="center"/>
          </w:tcPr>
          <w:p w:rsidR="001B5909" w:rsidRPr="00903EC3" w:rsidRDefault="001B5909">
            <w:pPr>
              <w:rPr>
                <w:sz w:val="24"/>
                <w:szCs w:val="24"/>
              </w:rPr>
            </w:pPr>
          </w:p>
        </w:tc>
      </w:tr>
      <w:tr w:rsidR="001B5909" w:rsidRPr="00903EC3">
        <w:trPr>
          <w:trHeight w:val="144"/>
          <w:tblCellSpacing w:w="20" w:type="nil"/>
        </w:trPr>
        <w:tc>
          <w:tcPr>
            <w:tcW w:w="0" w:type="auto"/>
            <w:gridSpan w:val="6"/>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Раздел 6.Система языка. Словосочетание</w:t>
            </w:r>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6.1</w:t>
            </w:r>
          </w:p>
        </w:tc>
        <w:tc>
          <w:tcPr>
            <w:tcW w:w="316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lang w:val="ru-RU"/>
              </w:rPr>
              <w:t xml:space="preserve">Словосочетание и его признаки. Виды словосочетаний по морфологическим свойствам главного слова. </w:t>
            </w:r>
            <w:r w:rsidRPr="00903EC3">
              <w:rPr>
                <w:rFonts w:ascii="Times New Roman" w:hAnsi="Times New Roman"/>
                <w:color w:val="000000"/>
                <w:sz w:val="24"/>
                <w:szCs w:val="24"/>
              </w:rPr>
              <w:t>Типы подчинительной связи в словосочетании</w:t>
            </w:r>
          </w:p>
        </w:tc>
        <w:tc>
          <w:tcPr>
            <w:tcW w:w="960" w:type="dxa"/>
            <w:tcMar>
              <w:top w:w="50" w:type="dxa"/>
              <w:left w:w="100" w:type="dxa"/>
            </w:tcMar>
            <w:vAlign w:val="center"/>
          </w:tcPr>
          <w:p w:rsidR="001B5909" w:rsidRPr="00846E4B" w:rsidRDefault="00263D64">
            <w:pPr>
              <w:spacing w:after="0"/>
              <w:ind w:left="135"/>
              <w:jc w:val="center"/>
              <w:rPr>
                <w:sz w:val="24"/>
                <w:szCs w:val="24"/>
                <w:lang w:val="ru-RU"/>
              </w:rPr>
            </w:pPr>
            <w:r>
              <w:rPr>
                <w:rFonts w:ascii="Times New Roman" w:hAnsi="Times New Roman"/>
                <w:color w:val="000000"/>
                <w:sz w:val="24"/>
                <w:szCs w:val="24"/>
              </w:rPr>
              <w:t xml:space="preserve"> </w:t>
            </w:r>
            <w:r w:rsidR="00846E4B">
              <w:rPr>
                <w:rFonts w:ascii="Times New Roman" w:hAnsi="Times New Roman"/>
                <w:color w:val="000000"/>
                <w:sz w:val="24"/>
                <w:szCs w:val="24"/>
                <w:lang w:val="ru-RU"/>
              </w:rPr>
              <w:t>5</w:t>
            </w:r>
          </w:p>
        </w:tc>
        <w:tc>
          <w:tcPr>
            <w:tcW w:w="1680" w:type="dxa"/>
            <w:tcMar>
              <w:top w:w="50" w:type="dxa"/>
              <w:left w:w="100" w:type="dxa"/>
            </w:tcMar>
            <w:vAlign w:val="center"/>
          </w:tcPr>
          <w:p w:rsidR="001B5909" w:rsidRPr="00263D64" w:rsidRDefault="00263D64">
            <w:pPr>
              <w:spacing w:after="0"/>
              <w:ind w:left="135"/>
              <w:jc w:val="center"/>
              <w:rPr>
                <w:sz w:val="24"/>
                <w:szCs w:val="24"/>
                <w:lang w:val="ru-RU"/>
              </w:rPr>
            </w:pPr>
            <w:r>
              <w:rPr>
                <w:sz w:val="24"/>
                <w:szCs w:val="24"/>
                <w:lang w:val="ru-RU"/>
              </w:rPr>
              <w:t>1</w:t>
            </w:r>
          </w:p>
        </w:tc>
        <w:tc>
          <w:tcPr>
            <w:tcW w:w="1768" w:type="dxa"/>
            <w:tcMar>
              <w:top w:w="50" w:type="dxa"/>
              <w:left w:w="100" w:type="dxa"/>
            </w:tcMar>
            <w:vAlign w:val="center"/>
          </w:tcPr>
          <w:p w:rsidR="001B5909" w:rsidRPr="000B6CA0" w:rsidRDefault="00846E4B">
            <w:pPr>
              <w:spacing w:after="0"/>
              <w:ind w:left="135"/>
              <w:jc w:val="center"/>
              <w:rPr>
                <w:sz w:val="24"/>
                <w:szCs w:val="24"/>
                <w:lang w:val="ru-RU"/>
              </w:rPr>
            </w:pPr>
            <w:r>
              <w:rPr>
                <w:rFonts w:ascii="Times New Roman" w:hAnsi="Times New Roman"/>
                <w:color w:val="000000"/>
                <w:sz w:val="24"/>
                <w:szCs w:val="24"/>
                <w:lang w:val="ru-RU"/>
              </w:rPr>
              <w:t>2</w:t>
            </w:r>
            <w:r w:rsidR="003A57AE" w:rsidRPr="00903EC3">
              <w:rPr>
                <w:rFonts w:ascii="Times New Roman" w:hAnsi="Times New Roman"/>
                <w:color w:val="000000"/>
                <w:sz w:val="24"/>
                <w:szCs w:val="24"/>
              </w:rPr>
              <w:t xml:space="preserve">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2">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903EC3">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Итого по разделу</w:t>
            </w:r>
          </w:p>
        </w:tc>
        <w:tc>
          <w:tcPr>
            <w:tcW w:w="1509"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5 </w:t>
            </w:r>
          </w:p>
        </w:tc>
        <w:tc>
          <w:tcPr>
            <w:tcW w:w="0" w:type="auto"/>
            <w:gridSpan w:val="3"/>
            <w:tcMar>
              <w:top w:w="50" w:type="dxa"/>
              <w:left w:w="100" w:type="dxa"/>
            </w:tcMar>
            <w:vAlign w:val="center"/>
          </w:tcPr>
          <w:p w:rsidR="001B5909" w:rsidRPr="00903EC3" w:rsidRDefault="001B5909">
            <w:pPr>
              <w:rPr>
                <w:sz w:val="24"/>
                <w:szCs w:val="24"/>
              </w:rPr>
            </w:pPr>
          </w:p>
        </w:tc>
      </w:tr>
      <w:tr w:rsidR="001B5909" w:rsidRPr="00903EC3">
        <w:trPr>
          <w:trHeight w:val="144"/>
          <w:tblCellSpacing w:w="20" w:type="nil"/>
        </w:trPr>
        <w:tc>
          <w:tcPr>
            <w:tcW w:w="0" w:type="auto"/>
            <w:gridSpan w:val="6"/>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Раздел 7.Система языка. Предложение</w:t>
            </w:r>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7.1</w:t>
            </w:r>
          </w:p>
        </w:tc>
        <w:tc>
          <w:tcPr>
            <w:tcW w:w="316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lang w:val="ru-RU"/>
              </w:rPr>
              <w:t xml:space="preserve">Предложение и его основные признаки. </w:t>
            </w:r>
            <w:r w:rsidRPr="00903EC3">
              <w:rPr>
                <w:rFonts w:ascii="Times New Roman" w:hAnsi="Times New Roman"/>
                <w:color w:val="000000"/>
                <w:sz w:val="24"/>
                <w:szCs w:val="24"/>
              </w:rPr>
              <w:t>Виды предложений</w:t>
            </w:r>
          </w:p>
        </w:tc>
        <w:tc>
          <w:tcPr>
            <w:tcW w:w="96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6 </w:t>
            </w:r>
          </w:p>
        </w:tc>
        <w:tc>
          <w:tcPr>
            <w:tcW w:w="1680" w:type="dxa"/>
            <w:tcMar>
              <w:top w:w="50" w:type="dxa"/>
              <w:left w:w="100" w:type="dxa"/>
            </w:tcMar>
            <w:vAlign w:val="center"/>
          </w:tcPr>
          <w:p w:rsidR="001B5909" w:rsidRPr="00903EC3" w:rsidRDefault="001B5909">
            <w:pPr>
              <w:spacing w:after="0"/>
              <w:ind w:left="135"/>
              <w:jc w:val="center"/>
              <w:rPr>
                <w:sz w:val="24"/>
                <w:szCs w:val="24"/>
              </w:rPr>
            </w:pPr>
          </w:p>
        </w:tc>
        <w:tc>
          <w:tcPr>
            <w:tcW w:w="1768"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5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3">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7.2</w:t>
            </w:r>
          </w:p>
        </w:tc>
        <w:tc>
          <w:tcPr>
            <w:tcW w:w="3168"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Двусоставное предложение. Главные члены предложения (грамматическая основа)</w:t>
            </w:r>
          </w:p>
        </w:tc>
        <w:tc>
          <w:tcPr>
            <w:tcW w:w="960" w:type="dxa"/>
            <w:tcMar>
              <w:top w:w="50" w:type="dxa"/>
              <w:left w:w="100" w:type="dxa"/>
            </w:tcMar>
            <w:vAlign w:val="center"/>
          </w:tcPr>
          <w:p w:rsidR="001B5909" w:rsidRPr="000B6CA0" w:rsidRDefault="000B6CA0">
            <w:pPr>
              <w:spacing w:after="0"/>
              <w:ind w:left="135"/>
              <w:jc w:val="center"/>
              <w:rPr>
                <w:sz w:val="24"/>
                <w:szCs w:val="24"/>
                <w:lang w:val="ru-RU"/>
              </w:rPr>
            </w:pPr>
            <w:r>
              <w:rPr>
                <w:rFonts w:ascii="Times New Roman" w:hAnsi="Times New Roman"/>
                <w:color w:val="000000"/>
                <w:sz w:val="24"/>
                <w:szCs w:val="24"/>
                <w:lang w:val="ru-RU"/>
              </w:rPr>
              <w:t>4</w:t>
            </w:r>
          </w:p>
        </w:tc>
        <w:tc>
          <w:tcPr>
            <w:tcW w:w="1680" w:type="dxa"/>
            <w:tcMar>
              <w:top w:w="50" w:type="dxa"/>
              <w:left w:w="100" w:type="dxa"/>
            </w:tcMar>
            <w:vAlign w:val="center"/>
          </w:tcPr>
          <w:p w:rsidR="001B5909" w:rsidRPr="000B6CA0" w:rsidRDefault="00A13E45">
            <w:pPr>
              <w:spacing w:after="0"/>
              <w:ind w:left="135"/>
              <w:jc w:val="center"/>
              <w:rPr>
                <w:sz w:val="24"/>
                <w:szCs w:val="24"/>
                <w:lang w:val="ru-RU"/>
              </w:rPr>
            </w:pPr>
            <w:r>
              <w:rPr>
                <w:sz w:val="24"/>
                <w:szCs w:val="24"/>
                <w:lang w:val="ru-RU"/>
              </w:rPr>
              <w:t>2</w:t>
            </w:r>
          </w:p>
        </w:tc>
        <w:tc>
          <w:tcPr>
            <w:tcW w:w="1768" w:type="dxa"/>
            <w:tcMar>
              <w:top w:w="50" w:type="dxa"/>
              <w:left w:w="100" w:type="dxa"/>
            </w:tcMar>
            <w:vAlign w:val="center"/>
          </w:tcPr>
          <w:p w:rsidR="001B5909" w:rsidRPr="00A13E45" w:rsidRDefault="001B5909">
            <w:pPr>
              <w:spacing w:after="0"/>
              <w:ind w:left="135"/>
              <w:jc w:val="center"/>
              <w:rPr>
                <w:sz w:val="24"/>
                <w:szCs w:val="24"/>
                <w:lang w:val="ru-RU"/>
              </w:rPr>
            </w:pP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4">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7.3</w:t>
            </w:r>
          </w:p>
        </w:tc>
        <w:tc>
          <w:tcPr>
            <w:tcW w:w="316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Второстепенные члены предложения</w:t>
            </w:r>
          </w:p>
        </w:tc>
        <w:tc>
          <w:tcPr>
            <w:tcW w:w="960" w:type="dxa"/>
            <w:tcMar>
              <w:top w:w="50" w:type="dxa"/>
              <w:left w:w="100" w:type="dxa"/>
            </w:tcMar>
            <w:vAlign w:val="center"/>
          </w:tcPr>
          <w:p w:rsidR="001B5909" w:rsidRPr="000B6CA0" w:rsidRDefault="003A57AE">
            <w:pPr>
              <w:spacing w:after="0"/>
              <w:ind w:left="135"/>
              <w:jc w:val="center"/>
              <w:rPr>
                <w:sz w:val="24"/>
                <w:szCs w:val="24"/>
                <w:lang w:val="ru-RU"/>
              </w:rPr>
            </w:pPr>
            <w:r w:rsidRPr="00903EC3">
              <w:rPr>
                <w:rFonts w:ascii="Times New Roman" w:hAnsi="Times New Roman"/>
                <w:color w:val="000000"/>
                <w:sz w:val="24"/>
                <w:szCs w:val="24"/>
              </w:rPr>
              <w:t xml:space="preserve"> </w:t>
            </w:r>
            <w:r w:rsidR="000B6CA0">
              <w:rPr>
                <w:rFonts w:ascii="Times New Roman" w:hAnsi="Times New Roman"/>
                <w:color w:val="000000"/>
                <w:sz w:val="24"/>
                <w:szCs w:val="24"/>
                <w:lang w:val="ru-RU"/>
              </w:rPr>
              <w:t>9</w:t>
            </w:r>
          </w:p>
        </w:tc>
        <w:tc>
          <w:tcPr>
            <w:tcW w:w="1680" w:type="dxa"/>
            <w:tcMar>
              <w:top w:w="50" w:type="dxa"/>
              <w:left w:w="100" w:type="dxa"/>
            </w:tcMar>
            <w:vAlign w:val="center"/>
          </w:tcPr>
          <w:p w:rsidR="001B5909" w:rsidRPr="000B6CA0" w:rsidRDefault="000B6CA0">
            <w:pPr>
              <w:spacing w:after="0"/>
              <w:ind w:left="135"/>
              <w:jc w:val="center"/>
              <w:rPr>
                <w:sz w:val="24"/>
                <w:szCs w:val="24"/>
                <w:lang w:val="ru-RU"/>
              </w:rPr>
            </w:pPr>
            <w:r>
              <w:rPr>
                <w:sz w:val="24"/>
                <w:szCs w:val="24"/>
                <w:lang w:val="ru-RU"/>
              </w:rPr>
              <w:t>1</w:t>
            </w:r>
          </w:p>
        </w:tc>
        <w:tc>
          <w:tcPr>
            <w:tcW w:w="1768"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3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5">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7.4</w:t>
            </w:r>
          </w:p>
        </w:tc>
        <w:tc>
          <w:tcPr>
            <w:tcW w:w="3168"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Односоставные предложения. Виды односоставных предложений</w:t>
            </w:r>
          </w:p>
        </w:tc>
        <w:tc>
          <w:tcPr>
            <w:tcW w:w="960" w:type="dxa"/>
            <w:tcMar>
              <w:top w:w="50" w:type="dxa"/>
              <w:left w:w="100" w:type="dxa"/>
            </w:tcMar>
            <w:vAlign w:val="center"/>
          </w:tcPr>
          <w:p w:rsidR="001B5909" w:rsidRPr="000B6CA0" w:rsidRDefault="000B6CA0">
            <w:pPr>
              <w:spacing w:after="0"/>
              <w:ind w:left="135"/>
              <w:jc w:val="center"/>
              <w:rPr>
                <w:sz w:val="24"/>
                <w:szCs w:val="24"/>
                <w:lang w:val="ru-RU"/>
              </w:rPr>
            </w:pPr>
            <w:r>
              <w:rPr>
                <w:rFonts w:ascii="Times New Roman" w:hAnsi="Times New Roman"/>
                <w:color w:val="000000"/>
                <w:sz w:val="24"/>
                <w:szCs w:val="24"/>
                <w:lang w:val="ru-RU"/>
              </w:rPr>
              <w:t>9</w:t>
            </w:r>
          </w:p>
        </w:tc>
        <w:tc>
          <w:tcPr>
            <w:tcW w:w="1680" w:type="dxa"/>
            <w:tcMar>
              <w:top w:w="50" w:type="dxa"/>
              <w:left w:w="100" w:type="dxa"/>
            </w:tcMar>
            <w:vAlign w:val="center"/>
          </w:tcPr>
          <w:p w:rsidR="001B5909" w:rsidRPr="000B6CA0" w:rsidRDefault="000B6CA0">
            <w:pPr>
              <w:spacing w:after="0"/>
              <w:ind w:left="135"/>
              <w:jc w:val="center"/>
              <w:rPr>
                <w:sz w:val="24"/>
                <w:szCs w:val="24"/>
                <w:lang w:val="ru-RU"/>
              </w:rPr>
            </w:pPr>
            <w:r>
              <w:rPr>
                <w:sz w:val="24"/>
                <w:szCs w:val="24"/>
                <w:lang w:val="ru-RU"/>
              </w:rPr>
              <w:t>1</w:t>
            </w:r>
          </w:p>
        </w:tc>
        <w:tc>
          <w:tcPr>
            <w:tcW w:w="1768"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3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6">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7.5</w:t>
            </w:r>
          </w:p>
        </w:tc>
        <w:tc>
          <w:tcPr>
            <w:tcW w:w="3168"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Простое осложнённое предложение. Предложения с однородными членами</w:t>
            </w:r>
          </w:p>
        </w:tc>
        <w:tc>
          <w:tcPr>
            <w:tcW w:w="96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10 </w:t>
            </w:r>
          </w:p>
        </w:tc>
        <w:tc>
          <w:tcPr>
            <w:tcW w:w="1680" w:type="dxa"/>
            <w:tcMar>
              <w:top w:w="50" w:type="dxa"/>
              <w:left w:w="100" w:type="dxa"/>
            </w:tcMar>
            <w:vAlign w:val="center"/>
          </w:tcPr>
          <w:p w:rsidR="001B5909" w:rsidRPr="00A13E45" w:rsidRDefault="00A13E45">
            <w:pPr>
              <w:spacing w:after="0"/>
              <w:ind w:left="135"/>
              <w:jc w:val="center"/>
              <w:rPr>
                <w:sz w:val="24"/>
                <w:szCs w:val="24"/>
                <w:lang w:val="ru-RU"/>
              </w:rPr>
            </w:pPr>
            <w:r>
              <w:rPr>
                <w:sz w:val="24"/>
                <w:szCs w:val="24"/>
                <w:lang w:val="ru-RU"/>
              </w:rPr>
              <w:t>2</w:t>
            </w:r>
          </w:p>
        </w:tc>
        <w:tc>
          <w:tcPr>
            <w:tcW w:w="1768"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4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7">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7.6</w:t>
            </w:r>
          </w:p>
        </w:tc>
        <w:tc>
          <w:tcPr>
            <w:tcW w:w="316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lang w:val="ru-RU"/>
              </w:rPr>
              <w:t xml:space="preserve">Предложения с обособленными членами. </w:t>
            </w:r>
            <w:r w:rsidRPr="00903EC3">
              <w:rPr>
                <w:rFonts w:ascii="Times New Roman" w:hAnsi="Times New Roman"/>
                <w:color w:val="000000"/>
                <w:sz w:val="24"/>
                <w:szCs w:val="24"/>
                <w:lang w:val="ru-RU"/>
              </w:rPr>
              <w:lastRenderedPageBreak/>
              <w:t xml:space="preserve">Виды обособленных членов предложения. </w:t>
            </w:r>
            <w:r w:rsidRPr="00903EC3">
              <w:rPr>
                <w:rFonts w:ascii="Times New Roman" w:hAnsi="Times New Roman"/>
                <w:color w:val="000000"/>
                <w:sz w:val="24"/>
                <w:szCs w:val="24"/>
              </w:rPr>
              <w:t>Уточняющие члены предложения, пояснительные и присоединительные конструкции</w:t>
            </w:r>
          </w:p>
        </w:tc>
        <w:tc>
          <w:tcPr>
            <w:tcW w:w="96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lastRenderedPageBreak/>
              <w:t xml:space="preserve"> 12 </w:t>
            </w:r>
          </w:p>
        </w:tc>
        <w:tc>
          <w:tcPr>
            <w:tcW w:w="1680" w:type="dxa"/>
            <w:tcMar>
              <w:top w:w="50" w:type="dxa"/>
              <w:left w:w="100" w:type="dxa"/>
            </w:tcMar>
            <w:vAlign w:val="center"/>
          </w:tcPr>
          <w:p w:rsidR="001B5909" w:rsidRPr="00846E4B" w:rsidRDefault="00846E4B">
            <w:pPr>
              <w:spacing w:after="0"/>
              <w:ind w:left="135"/>
              <w:jc w:val="center"/>
              <w:rPr>
                <w:sz w:val="24"/>
                <w:szCs w:val="24"/>
                <w:lang w:val="ru-RU"/>
              </w:rPr>
            </w:pPr>
            <w:r>
              <w:rPr>
                <w:sz w:val="24"/>
                <w:szCs w:val="24"/>
                <w:lang w:val="ru-RU"/>
              </w:rPr>
              <w:t>1</w:t>
            </w:r>
          </w:p>
        </w:tc>
        <w:tc>
          <w:tcPr>
            <w:tcW w:w="1768"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5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8">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D73145">
        <w:trPr>
          <w:trHeight w:val="144"/>
          <w:tblCellSpacing w:w="20" w:type="nil"/>
        </w:trPr>
        <w:tc>
          <w:tcPr>
            <w:tcW w:w="492"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lastRenderedPageBreak/>
              <w:t>7.7</w:t>
            </w:r>
          </w:p>
        </w:tc>
        <w:tc>
          <w:tcPr>
            <w:tcW w:w="3168"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Предложения с обращениями, вводными и вставными конструкциями. Обращение. Вводные конструкции. Вставные конструкции</w:t>
            </w:r>
          </w:p>
        </w:tc>
        <w:tc>
          <w:tcPr>
            <w:tcW w:w="960" w:type="dxa"/>
            <w:tcMar>
              <w:top w:w="50" w:type="dxa"/>
              <w:left w:w="100" w:type="dxa"/>
            </w:tcMar>
            <w:vAlign w:val="center"/>
          </w:tcPr>
          <w:p w:rsidR="001B5909" w:rsidRPr="00903EC3" w:rsidRDefault="007F6EA2">
            <w:pPr>
              <w:spacing w:after="0"/>
              <w:ind w:left="135"/>
              <w:jc w:val="center"/>
              <w:rPr>
                <w:sz w:val="24"/>
                <w:szCs w:val="24"/>
              </w:rPr>
            </w:pPr>
            <w:r>
              <w:rPr>
                <w:rFonts w:ascii="Times New Roman" w:hAnsi="Times New Roman"/>
                <w:color w:val="000000"/>
                <w:sz w:val="24"/>
                <w:szCs w:val="24"/>
                <w:lang w:val="ru-RU"/>
              </w:rPr>
              <w:t>10</w:t>
            </w:r>
            <w:r w:rsidR="003A57AE" w:rsidRPr="00903EC3">
              <w:rPr>
                <w:rFonts w:ascii="Times New Roman" w:hAnsi="Times New Roman"/>
                <w:color w:val="000000"/>
                <w:sz w:val="24"/>
                <w:szCs w:val="24"/>
              </w:rPr>
              <w:t xml:space="preserve"> </w:t>
            </w:r>
          </w:p>
        </w:tc>
        <w:tc>
          <w:tcPr>
            <w:tcW w:w="1680" w:type="dxa"/>
            <w:tcMar>
              <w:top w:w="50" w:type="dxa"/>
              <w:left w:w="100" w:type="dxa"/>
            </w:tcMar>
            <w:vAlign w:val="center"/>
          </w:tcPr>
          <w:p w:rsidR="001B5909" w:rsidRPr="00846E4B" w:rsidRDefault="00846E4B">
            <w:pPr>
              <w:spacing w:after="0"/>
              <w:ind w:left="135"/>
              <w:jc w:val="center"/>
              <w:rPr>
                <w:sz w:val="24"/>
                <w:szCs w:val="24"/>
                <w:lang w:val="ru-RU"/>
              </w:rPr>
            </w:pPr>
            <w:r>
              <w:rPr>
                <w:sz w:val="24"/>
                <w:szCs w:val="24"/>
                <w:lang w:val="ru-RU"/>
              </w:rPr>
              <w:t>1</w:t>
            </w:r>
          </w:p>
        </w:tc>
        <w:tc>
          <w:tcPr>
            <w:tcW w:w="1768"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5 </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19">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903EC3">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Итого по разделу</w:t>
            </w:r>
          </w:p>
        </w:tc>
        <w:tc>
          <w:tcPr>
            <w:tcW w:w="1509" w:type="dxa"/>
            <w:tcMar>
              <w:top w:w="50" w:type="dxa"/>
              <w:left w:w="100" w:type="dxa"/>
            </w:tcMar>
            <w:vAlign w:val="center"/>
          </w:tcPr>
          <w:p w:rsidR="001B5909" w:rsidRPr="00903EC3" w:rsidRDefault="007F6EA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60</w:t>
            </w:r>
            <w:r w:rsidR="003A57AE" w:rsidRPr="00903EC3">
              <w:rPr>
                <w:rFonts w:ascii="Times New Roman" w:hAnsi="Times New Roman"/>
                <w:color w:val="000000"/>
                <w:sz w:val="24"/>
                <w:szCs w:val="24"/>
              </w:rPr>
              <w:t xml:space="preserve"> </w:t>
            </w:r>
          </w:p>
        </w:tc>
        <w:tc>
          <w:tcPr>
            <w:tcW w:w="0" w:type="auto"/>
            <w:gridSpan w:val="3"/>
            <w:tcMar>
              <w:top w:w="50" w:type="dxa"/>
              <w:left w:w="100" w:type="dxa"/>
            </w:tcMar>
            <w:vAlign w:val="center"/>
          </w:tcPr>
          <w:p w:rsidR="001B5909" w:rsidRPr="00903EC3" w:rsidRDefault="001B5909">
            <w:pPr>
              <w:rPr>
                <w:sz w:val="24"/>
                <w:szCs w:val="24"/>
              </w:rPr>
            </w:pPr>
          </w:p>
        </w:tc>
      </w:tr>
      <w:tr w:rsidR="001B5909" w:rsidRPr="00D73145">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rPr>
              <w:t>Повторение пройденного материала</w:t>
            </w:r>
          </w:p>
        </w:tc>
        <w:tc>
          <w:tcPr>
            <w:tcW w:w="1509" w:type="dxa"/>
            <w:tcMar>
              <w:top w:w="50" w:type="dxa"/>
              <w:left w:w="100" w:type="dxa"/>
            </w:tcMar>
            <w:vAlign w:val="center"/>
          </w:tcPr>
          <w:p w:rsidR="001B5909" w:rsidRPr="00903EC3" w:rsidRDefault="00846E4B">
            <w:pPr>
              <w:spacing w:after="0"/>
              <w:ind w:left="135"/>
              <w:jc w:val="center"/>
              <w:rPr>
                <w:sz w:val="24"/>
                <w:szCs w:val="24"/>
              </w:rPr>
            </w:pPr>
            <w:r>
              <w:rPr>
                <w:rFonts w:ascii="Times New Roman" w:hAnsi="Times New Roman"/>
                <w:color w:val="000000"/>
                <w:sz w:val="24"/>
                <w:szCs w:val="24"/>
              </w:rPr>
              <w:t xml:space="preserve"> </w:t>
            </w:r>
            <w:r w:rsidR="007F6EA2">
              <w:rPr>
                <w:rFonts w:ascii="Times New Roman" w:hAnsi="Times New Roman"/>
                <w:color w:val="000000"/>
                <w:sz w:val="24"/>
                <w:szCs w:val="24"/>
                <w:lang w:val="ru-RU"/>
              </w:rPr>
              <w:t>3</w:t>
            </w:r>
            <w:r w:rsidR="003A57AE" w:rsidRPr="00903EC3">
              <w:rPr>
                <w:rFonts w:ascii="Times New Roman" w:hAnsi="Times New Roman"/>
                <w:color w:val="000000"/>
                <w:sz w:val="24"/>
                <w:szCs w:val="24"/>
              </w:rPr>
              <w:t xml:space="preserve"> </w:t>
            </w:r>
          </w:p>
        </w:tc>
        <w:tc>
          <w:tcPr>
            <w:tcW w:w="1680" w:type="dxa"/>
            <w:tcMar>
              <w:top w:w="50" w:type="dxa"/>
              <w:left w:w="100" w:type="dxa"/>
            </w:tcMar>
            <w:vAlign w:val="center"/>
          </w:tcPr>
          <w:p w:rsidR="001B5909" w:rsidRPr="00846E4B" w:rsidRDefault="00846E4B">
            <w:pPr>
              <w:spacing w:after="0"/>
              <w:ind w:left="135"/>
              <w:jc w:val="center"/>
              <w:rPr>
                <w:sz w:val="24"/>
                <w:szCs w:val="24"/>
                <w:lang w:val="ru-RU"/>
              </w:rPr>
            </w:pPr>
            <w:r>
              <w:rPr>
                <w:sz w:val="24"/>
                <w:szCs w:val="24"/>
                <w:lang w:val="ru-RU"/>
              </w:rPr>
              <w:t>1</w:t>
            </w:r>
          </w:p>
        </w:tc>
        <w:tc>
          <w:tcPr>
            <w:tcW w:w="1768" w:type="dxa"/>
            <w:tcMar>
              <w:top w:w="50" w:type="dxa"/>
              <w:left w:w="100" w:type="dxa"/>
            </w:tcMar>
            <w:vAlign w:val="center"/>
          </w:tcPr>
          <w:p w:rsidR="001B5909" w:rsidRPr="00846E4B" w:rsidRDefault="003A57AE">
            <w:pPr>
              <w:spacing w:after="0"/>
              <w:ind w:left="135"/>
              <w:jc w:val="center"/>
              <w:rPr>
                <w:sz w:val="24"/>
                <w:szCs w:val="24"/>
                <w:lang w:val="ru-RU"/>
              </w:rPr>
            </w:pPr>
            <w:r w:rsidRPr="00903EC3">
              <w:rPr>
                <w:rFonts w:ascii="Times New Roman" w:hAnsi="Times New Roman"/>
                <w:color w:val="000000"/>
                <w:sz w:val="24"/>
                <w:szCs w:val="24"/>
              </w:rPr>
              <w:t xml:space="preserve"> </w:t>
            </w:r>
            <w:r w:rsidR="00846E4B">
              <w:rPr>
                <w:rFonts w:ascii="Times New Roman" w:hAnsi="Times New Roman"/>
                <w:color w:val="000000"/>
                <w:sz w:val="24"/>
                <w:szCs w:val="24"/>
                <w:lang w:val="ru-RU"/>
              </w:rPr>
              <w:t>7</w:t>
            </w: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20">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D73145">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Итоговый контроль (сочинения, изложения, контрольные и проверочные работы, диктанты)</w:t>
            </w:r>
          </w:p>
        </w:tc>
        <w:tc>
          <w:tcPr>
            <w:tcW w:w="1509" w:type="dxa"/>
            <w:tcMar>
              <w:top w:w="50" w:type="dxa"/>
              <w:left w:w="100" w:type="dxa"/>
            </w:tcMar>
            <w:vAlign w:val="center"/>
          </w:tcPr>
          <w:p w:rsidR="001B5909" w:rsidRPr="00263D64" w:rsidRDefault="00263D64">
            <w:pPr>
              <w:spacing w:after="0"/>
              <w:ind w:left="135"/>
              <w:jc w:val="center"/>
              <w:rPr>
                <w:sz w:val="24"/>
                <w:szCs w:val="24"/>
                <w:lang w:val="ru-RU"/>
              </w:rPr>
            </w:pPr>
            <w:r>
              <w:rPr>
                <w:rFonts w:ascii="Times New Roman" w:hAnsi="Times New Roman"/>
                <w:color w:val="000000"/>
                <w:sz w:val="24"/>
                <w:szCs w:val="24"/>
                <w:lang w:val="ru-RU"/>
              </w:rPr>
              <w:t>13</w:t>
            </w:r>
          </w:p>
        </w:tc>
        <w:tc>
          <w:tcPr>
            <w:tcW w:w="1680" w:type="dxa"/>
            <w:tcMar>
              <w:top w:w="50" w:type="dxa"/>
              <w:left w:w="100" w:type="dxa"/>
            </w:tcMar>
            <w:vAlign w:val="center"/>
          </w:tcPr>
          <w:p w:rsidR="001B5909" w:rsidRPr="00903EC3" w:rsidRDefault="00846E4B">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13</w:t>
            </w:r>
            <w:r w:rsidR="003A57AE" w:rsidRPr="00903EC3">
              <w:rPr>
                <w:rFonts w:ascii="Times New Roman" w:hAnsi="Times New Roman"/>
                <w:color w:val="000000"/>
                <w:sz w:val="24"/>
                <w:szCs w:val="24"/>
              </w:rPr>
              <w:t xml:space="preserve"> </w:t>
            </w:r>
          </w:p>
        </w:tc>
        <w:tc>
          <w:tcPr>
            <w:tcW w:w="1768" w:type="dxa"/>
            <w:tcMar>
              <w:top w:w="50" w:type="dxa"/>
              <w:left w:w="100" w:type="dxa"/>
            </w:tcMar>
            <w:vAlign w:val="center"/>
          </w:tcPr>
          <w:p w:rsidR="001B5909" w:rsidRPr="00903EC3" w:rsidRDefault="001B5909">
            <w:pPr>
              <w:spacing w:after="0"/>
              <w:ind w:left="135"/>
              <w:jc w:val="center"/>
              <w:rPr>
                <w:sz w:val="24"/>
                <w:szCs w:val="24"/>
              </w:rPr>
            </w:pPr>
          </w:p>
        </w:tc>
        <w:tc>
          <w:tcPr>
            <w:tcW w:w="2599"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 xml:space="preserve">Библиотека ЦОК </w:t>
            </w:r>
            <w:hyperlink r:id="rId21">
              <w:r w:rsidRPr="00903EC3">
                <w:rPr>
                  <w:rFonts w:ascii="Times New Roman" w:hAnsi="Times New Roman"/>
                  <w:color w:val="0000FF"/>
                  <w:sz w:val="24"/>
                  <w:szCs w:val="24"/>
                  <w:u w:val="single"/>
                </w:rPr>
                <w:t>https</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m</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edsoo</w:t>
              </w:r>
              <w:r w:rsidRPr="00903EC3">
                <w:rPr>
                  <w:rFonts w:ascii="Times New Roman" w:hAnsi="Times New Roman"/>
                  <w:color w:val="0000FF"/>
                  <w:sz w:val="24"/>
                  <w:szCs w:val="24"/>
                  <w:u w:val="single"/>
                  <w:lang w:val="ru-RU"/>
                </w:rPr>
                <w:t>.</w:t>
              </w:r>
              <w:r w:rsidRPr="00903EC3">
                <w:rPr>
                  <w:rFonts w:ascii="Times New Roman" w:hAnsi="Times New Roman"/>
                  <w:color w:val="0000FF"/>
                  <w:sz w:val="24"/>
                  <w:szCs w:val="24"/>
                  <w:u w:val="single"/>
                </w:rPr>
                <w:t>ru</w:t>
              </w:r>
              <w:r w:rsidRPr="00903EC3">
                <w:rPr>
                  <w:rFonts w:ascii="Times New Roman" w:hAnsi="Times New Roman"/>
                  <w:color w:val="0000FF"/>
                  <w:sz w:val="24"/>
                  <w:szCs w:val="24"/>
                  <w:u w:val="single"/>
                  <w:lang w:val="ru-RU"/>
                </w:rPr>
                <w:t>/7</w:t>
              </w:r>
              <w:r w:rsidRPr="00903EC3">
                <w:rPr>
                  <w:rFonts w:ascii="Times New Roman" w:hAnsi="Times New Roman"/>
                  <w:color w:val="0000FF"/>
                  <w:sz w:val="24"/>
                  <w:szCs w:val="24"/>
                  <w:u w:val="single"/>
                </w:rPr>
                <w:t>f</w:t>
              </w:r>
              <w:r w:rsidRPr="00903EC3">
                <w:rPr>
                  <w:rFonts w:ascii="Times New Roman" w:hAnsi="Times New Roman"/>
                  <w:color w:val="0000FF"/>
                  <w:sz w:val="24"/>
                  <w:szCs w:val="24"/>
                  <w:u w:val="single"/>
                  <w:lang w:val="ru-RU"/>
                </w:rPr>
                <w:t>417922</w:t>
              </w:r>
            </w:hyperlink>
          </w:p>
        </w:tc>
      </w:tr>
      <w:tr w:rsidR="001B5909" w:rsidRPr="00903EC3">
        <w:trPr>
          <w:trHeight w:val="144"/>
          <w:tblCellSpacing w:w="20" w:type="nil"/>
        </w:trPr>
        <w:tc>
          <w:tcPr>
            <w:tcW w:w="0" w:type="auto"/>
            <w:gridSpan w:val="2"/>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1B5909" w:rsidRPr="00263D64" w:rsidRDefault="003A57AE">
            <w:pPr>
              <w:spacing w:after="0"/>
              <w:ind w:left="135"/>
              <w:jc w:val="center"/>
              <w:rPr>
                <w:sz w:val="24"/>
                <w:szCs w:val="24"/>
                <w:lang w:val="ru-RU"/>
              </w:rPr>
            </w:pPr>
            <w:r w:rsidRPr="00903EC3">
              <w:rPr>
                <w:rFonts w:ascii="Times New Roman" w:hAnsi="Times New Roman"/>
                <w:color w:val="000000"/>
                <w:sz w:val="24"/>
                <w:szCs w:val="24"/>
              </w:rPr>
              <w:t>10</w:t>
            </w:r>
            <w:r w:rsidR="00CC4EE4">
              <w:rPr>
                <w:rFonts w:ascii="Times New Roman" w:hAnsi="Times New Roman"/>
                <w:color w:val="000000"/>
                <w:sz w:val="24"/>
                <w:szCs w:val="24"/>
                <w:lang w:val="ru-RU"/>
              </w:rPr>
              <w:t>0</w:t>
            </w:r>
          </w:p>
        </w:tc>
        <w:tc>
          <w:tcPr>
            <w:tcW w:w="1680" w:type="dxa"/>
            <w:tcMar>
              <w:top w:w="50" w:type="dxa"/>
              <w:left w:w="100" w:type="dxa"/>
            </w:tcMar>
            <w:vAlign w:val="center"/>
          </w:tcPr>
          <w:p w:rsidR="001B5909" w:rsidRPr="00846E4B" w:rsidRDefault="003A57AE">
            <w:pPr>
              <w:spacing w:after="0"/>
              <w:ind w:left="135"/>
              <w:jc w:val="center"/>
              <w:rPr>
                <w:sz w:val="24"/>
                <w:szCs w:val="24"/>
                <w:lang w:val="ru-RU"/>
              </w:rPr>
            </w:pPr>
            <w:r w:rsidRPr="00903EC3">
              <w:rPr>
                <w:rFonts w:ascii="Times New Roman" w:hAnsi="Times New Roman"/>
                <w:color w:val="000000"/>
                <w:sz w:val="24"/>
                <w:szCs w:val="24"/>
              </w:rPr>
              <w:t xml:space="preserve"> </w:t>
            </w:r>
            <w:r w:rsidR="00846E4B">
              <w:rPr>
                <w:rFonts w:ascii="Times New Roman" w:hAnsi="Times New Roman"/>
                <w:color w:val="000000"/>
                <w:sz w:val="24"/>
                <w:szCs w:val="24"/>
                <w:lang w:val="ru-RU"/>
              </w:rPr>
              <w:t>13</w:t>
            </w:r>
          </w:p>
        </w:tc>
        <w:tc>
          <w:tcPr>
            <w:tcW w:w="1768" w:type="dxa"/>
            <w:tcMar>
              <w:top w:w="50" w:type="dxa"/>
              <w:left w:w="100" w:type="dxa"/>
            </w:tcMar>
            <w:vAlign w:val="center"/>
          </w:tcPr>
          <w:p w:rsidR="001B5909" w:rsidRPr="00263D64" w:rsidRDefault="003A57AE">
            <w:pPr>
              <w:spacing w:after="0"/>
              <w:ind w:left="135"/>
              <w:jc w:val="center"/>
              <w:rPr>
                <w:sz w:val="24"/>
                <w:szCs w:val="24"/>
                <w:lang w:val="ru-RU"/>
              </w:rPr>
            </w:pPr>
            <w:r w:rsidRPr="00903EC3">
              <w:rPr>
                <w:rFonts w:ascii="Times New Roman" w:hAnsi="Times New Roman"/>
                <w:color w:val="000000"/>
                <w:sz w:val="24"/>
                <w:szCs w:val="24"/>
              </w:rPr>
              <w:t xml:space="preserve"> 3</w:t>
            </w:r>
            <w:r w:rsidR="00A13E45">
              <w:rPr>
                <w:rFonts w:ascii="Times New Roman" w:hAnsi="Times New Roman"/>
                <w:color w:val="000000"/>
                <w:sz w:val="24"/>
                <w:szCs w:val="24"/>
                <w:lang w:val="ru-RU"/>
              </w:rPr>
              <w:t>7</w:t>
            </w:r>
          </w:p>
        </w:tc>
        <w:tc>
          <w:tcPr>
            <w:tcW w:w="2599" w:type="dxa"/>
            <w:tcMar>
              <w:top w:w="50" w:type="dxa"/>
              <w:left w:w="100" w:type="dxa"/>
            </w:tcMar>
            <w:vAlign w:val="center"/>
          </w:tcPr>
          <w:p w:rsidR="001B5909" w:rsidRPr="00903EC3" w:rsidRDefault="001B5909">
            <w:pPr>
              <w:rPr>
                <w:sz w:val="24"/>
                <w:szCs w:val="24"/>
              </w:rPr>
            </w:pPr>
          </w:p>
        </w:tc>
      </w:tr>
    </w:tbl>
    <w:p w:rsidR="001B5909" w:rsidRPr="00903EC3" w:rsidRDefault="001B5909">
      <w:pPr>
        <w:rPr>
          <w:sz w:val="24"/>
          <w:szCs w:val="24"/>
        </w:rPr>
        <w:sectPr w:rsidR="001B5909" w:rsidRPr="00903EC3">
          <w:pgSz w:w="16383" w:h="11906" w:orient="landscape"/>
          <w:pgMar w:top="1134" w:right="850" w:bottom="1134" w:left="1701" w:header="720" w:footer="720" w:gutter="0"/>
          <w:cols w:space="720"/>
        </w:sectPr>
      </w:pPr>
    </w:p>
    <w:p w:rsidR="001B5909" w:rsidRPr="00903EC3" w:rsidRDefault="003A57AE">
      <w:pPr>
        <w:spacing w:after="0"/>
        <w:ind w:left="120"/>
        <w:rPr>
          <w:sz w:val="24"/>
          <w:szCs w:val="24"/>
        </w:rPr>
      </w:pPr>
      <w:bookmarkStart w:id="7" w:name="block-2313389"/>
      <w:bookmarkEnd w:id="6"/>
      <w:r w:rsidRPr="00903EC3">
        <w:rPr>
          <w:rFonts w:ascii="Times New Roman" w:hAnsi="Times New Roman"/>
          <w:b/>
          <w:color w:val="000000"/>
          <w:sz w:val="24"/>
          <w:szCs w:val="24"/>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3528"/>
        <w:gridCol w:w="946"/>
        <w:gridCol w:w="1841"/>
        <w:gridCol w:w="1910"/>
        <w:gridCol w:w="1347"/>
        <w:gridCol w:w="3543"/>
      </w:tblGrid>
      <w:tr w:rsidR="002A4A38" w:rsidRPr="00903EC3" w:rsidTr="00674B31">
        <w:trPr>
          <w:trHeight w:val="144"/>
          <w:tblCellSpacing w:w="20" w:type="nil"/>
        </w:trPr>
        <w:tc>
          <w:tcPr>
            <w:tcW w:w="925" w:type="dxa"/>
            <w:vMerge w:val="restart"/>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 п/п </w:t>
            </w:r>
          </w:p>
          <w:p w:rsidR="001B5909" w:rsidRPr="00903EC3" w:rsidRDefault="001B5909">
            <w:pPr>
              <w:spacing w:after="0"/>
              <w:ind w:left="135"/>
              <w:rPr>
                <w:sz w:val="24"/>
                <w:szCs w:val="24"/>
              </w:rPr>
            </w:pPr>
          </w:p>
        </w:tc>
        <w:tc>
          <w:tcPr>
            <w:tcW w:w="3528" w:type="dxa"/>
            <w:vMerge w:val="restart"/>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Тема урока </w:t>
            </w:r>
          </w:p>
          <w:p w:rsidR="001B5909" w:rsidRPr="00903EC3" w:rsidRDefault="001B5909">
            <w:pPr>
              <w:spacing w:after="0"/>
              <w:ind w:left="135"/>
              <w:rPr>
                <w:sz w:val="24"/>
                <w:szCs w:val="24"/>
              </w:rPr>
            </w:pPr>
          </w:p>
        </w:tc>
        <w:tc>
          <w:tcPr>
            <w:tcW w:w="0" w:type="auto"/>
            <w:gridSpan w:val="3"/>
            <w:tcMar>
              <w:top w:w="50" w:type="dxa"/>
              <w:left w:w="100" w:type="dxa"/>
            </w:tcMar>
            <w:vAlign w:val="center"/>
          </w:tcPr>
          <w:p w:rsidR="001B5909" w:rsidRPr="00903EC3" w:rsidRDefault="003A57AE">
            <w:pPr>
              <w:spacing w:after="0"/>
              <w:rPr>
                <w:sz w:val="24"/>
                <w:szCs w:val="24"/>
              </w:rPr>
            </w:pPr>
            <w:r w:rsidRPr="00903EC3">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1B5909" w:rsidRPr="00F66EE4" w:rsidRDefault="003A57AE">
            <w:pPr>
              <w:spacing w:after="0"/>
              <w:ind w:left="135"/>
              <w:rPr>
                <w:rFonts w:ascii="Times New Roman" w:hAnsi="Times New Roman" w:cs="Times New Roman"/>
                <w:sz w:val="24"/>
                <w:szCs w:val="24"/>
              </w:rPr>
            </w:pPr>
            <w:r w:rsidRPr="00F66EE4">
              <w:rPr>
                <w:rFonts w:ascii="Times New Roman" w:hAnsi="Times New Roman" w:cs="Times New Roman"/>
                <w:b/>
                <w:color w:val="000000"/>
                <w:sz w:val="24"/>
                <w:szCs w:val="24"/>
              </w:rPr>
              <w:t xml:space="preserve">Дата изучения </w:t>
            </w:r>
          </w:p>
          <w:p w:rsidR="001B5909" w:rsidRPr="00F66EE4" w:rsidRDefault="001B5909">
            <w:pPr>
              <w:spacing w:after="0"/>
              <w:ind w:left="135"/>
              <w:rPr>
                <w:rFonts w:ascii="Times New Roman" w:hAnsi="Times New Roman" w:cs="Times New Roman"/>
                <w:sz w:val="24"/>
                <w:szCs w:val="24"/>
              </w:rPr>
            </w:pPr>
          </w:p>
        </w:tc>
        <w:tc>
          <w:tcPr>
            <w:tcW w:w="3543" w:type="dxa"/>
            <w:vMerge w:val="restart"/>
            <w:tcMar>
              <w:top w:w="50" w:type="dxa"/>
              <w:left w:w="100" w:type="dxa"/>
            </w:tcMar>
            <w:vAlign w:val="center"/>
          </w:tcPr>
          <w:p w:rsidR="001B5909" w:rsidRPr="00F66EE4" w:rsidRDefault="003A57AE">
            <w:pPr>
              <w:spacing w:after="0"/>
              <w:ind w:left="135"/>
              <w:rPr>
                <w:rFonts w:ascii="Times New Roman" w:hAnsi="Times New Roman" w:cs="Times New Roman"/>
                <w:sz w:val="24"/>
                <w:szCs w:val="24"/>
              </w:rPr>
            </w:pPr>
            <w:r w:rsidRPr="00F66EE4">
              <w:rPr>
                <w:rFonts w:ascii="Times New Roman" w:hAnsi="Times New Roman" w:cs="Times New Roman"/>
                <w:b/>
                <w:color w:val="000000"/>
                <w:sz w:val="24"/>
                <w:szCs w:val="24"/>
              </w:rPr>
              <w:t xml:space="preserve">Электронные цифровые образовательные ресурсы </w:t>
            </w:r>
          </w:p>
          <w:p w:rsidR="001B5909" w:rsidRPr="00F66EE4" w:rsidRDefault="001B5909">
            <w:pPr>
              <w:spacing w:after="0"/>
              <w:ind w:left="135"/>
              <w:rPr>
                <w:rFonts w:ascii="Times New Roman" w:hAnsi="Times New Roman" w:cs="Times New Roman"/>
                <w:sz w:val="24"/>
                <w:szCs w:val="24"/>
              </w:rPr>
            </w:pPr>
          </w:p>
        </w:tc>
      </w:tr>
      <w:tr w:rsidR="00674B31" w:rsidRPr="00903EC3" w:rsidTr="00674B31">
        <w:trPr>
          <w:trHeight w:val="144"/>
          <w:tblCellSpacing w:w="20" w:type="nil"/>
        </w:trPr>
        <w:tc>
          <w:tcPr>
            <w:tcW w:w="0" w:type="auto"/>
            <w:vMerge/>
            <w:tcBorders>
              <w:top w:val="nil"/>
            </w:tcBorders>
            <w:tcMar>
              <w:top w:w="50" w:type="dxa"/>
              <w:left w:w="100" w:type="dxa"/>
            </w:tcMar>
          </w:tcPr>
          <w:p w:rsidR="001B5909" w:rsidRPr="00903EC3" w:rsidRDefault="001B5909">
            <w:pPr>
              <w:rPr>
                <w:sz w:val="24"/>
                <w:szCs w:val="24"/>
              </w:rPr>
            </w:pPr>
          </w:p>
        </w:tc>
        <w:tc>
          <w:tcPr>
            <w:tcW w:w="0" w:type="auto"/>
            <w:vMerge/>
            <w:tcBorders>
              <w:top w:val="nil"/>
            </w:tcBorders>
            <w:tcMar>
              <w:top w:w="50" w:type="dxa"/>
              <w:left w:w="100" w:type="dxa"/>
            </w:tcMar>
          </w:tcPr>
          <w:p w:rsidR="001B5909" w:rsidRPr="00903EC3" w:rsidRDefault="001B5909">
            <w:pPr>
              <w:rPr>
                <w:sz w:val="24"/>
                <w:szCs w:val="24"/>
              </w:rPr>
            </w:pPr>
          </w:p>
        </w:tc>
        <w:tc>
          <w:tcPr>
            <w:tcW w:w="946"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Всего </w:t>
            </w:r>
          </w:p>
          <w:p w:rsidR="001B5909" w:rsidRPr="00903EC3" w:rsidRDefault="001B5909">
            <w:pPr>
              <w:spacing w:after="0"/>
              <w:ind w:left="135"/>
              <w:rPr>
                <w:sz w:val="24"/>
                <w:szCs w:val="24"/>
              </w:rPr>
            </w:pPr>
          </w:p>
        </w:tc>
        <w:tc>
          <w:tcPr>
            <w:tcW w:w="1841"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Контрольные работы </w:t>
            </w:r>
          </w:p>
          <w:p w:rsidR="001B5909" w:rsidRPr="00903EC3" w:rsidRDefault="001B5909">
            <w:pPr>
              <w:spacing w:after="0"/>
              <w:ind w:left="135"/>
              <w:rPr>
                <w:sz w:val="24"/>
                <w:szCs w:val="24"/>
              </w:rPr>
            </w:pPr>
          </w:p>
        </w:tc>
        <w:tc>
          <w:tcPr>
            <w:tcW w:w="1910"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b/>
                <w:color w:val="000000"/>
                <w:sz w:val="24"/>
                <w:szCs w:val="24"/>
              </w:rPr>
              <w:t xml:space="preserve">Практические работы </w:t>
            </w:r>
          </w:p>
          <w:p w:rsidR="001B5909" w:rsidRPr="00903EC3" w:rsidRDefault="001B5909">
            <w:pPr>
              <w:spacing w:after="0"/>
              <w:ind w:left="135"/>
              <w:rPr>
                <w:sz w:val="24"/>
                <w:szCs w:val="24"/>
              </w:rPr>
            </w:pPr>
          </w:p>
        </w:tc>
        <w:tc>
          <w:tcPr>
            <w:tcW w:w="0" w:type="auto"/>
            <w:vMerge/>
            <w:tcBorders>
              <w:top w:val="nil"/>
            </w:tcBorders>
            <w:tcMar>
              <w:top w:w="50" w:type="dxa"/>
              <w:left w:w="100" w:type="dxa"/>
            </w:tcMar>
          </w:tcPr>
          <w:p w:rsidR="001B5909" w:rsidRPr="00F66EE4" w:rsidRDefault="001B5909">
            <w:pPr>
              <w:rPr>
                <w:rFonts w:ascii="Times New Roman" w:hAnsi="Times New Roman" w:cs="Times New Roman"/>
                <w:sz w:val="24"/>
                <w:szCs w:val="24"/>
              </w:rPr>
            </w:pPr>
          </w:p>
        </w:tc>
        <w:tc>
          <w:tcPr>
            <w:tcW w:w="0" w:type="auto"/>
            <w:vMerge/>
            <w:tcBorders>
              <w:top w:val="nil"/>
            </w:tcBorders>
            <w:tcMar>
              <w:top w:w="50" w:type="dxa"/>
              <w:left w:w="100" w:type="dxa"/>
            </w:tcMar>
          </w:tcPr>
          <w:p w:rsidR="001B5909" w:rsidRPr="00F66EE4" w:rsidRDefault="001B5909">
            <w:pPr>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1</w:t>
            </w:r>
          </w:p>
        </w:tc>
        <w:tc>
          <w:tcPr>
            <w:tcW w:w="3528" w:type="dxa"/>
            <w:tcMar>
              <w:top w:w="50" w:type="dxa"/>
              <w:left w:w="100" w:type="dxa"/>
            </w:tcMar>
            <w:vAlign w:val="center"/>
          </w:tcPr>
          <w:p w:rsidR="001B5909" w:rsidRPr="00903EC3" w:rsidRDefault="003A57AE">
            <w:pPr>
              <w:spacing w:after="0"/>
              <w:ind w:left="135"/>
              <w:rPr>
                <w:sz w:val="24"/>
                <w:szCs w:val="24"/>
                <w:lang w:val="ru-RU"/>
              </w:rPr>
            </w:pPr>
            <w:r w:rsidRPr="00903EC3">
              <w:rPr>
                <w:rFonts w:ascii="Times New Roman" w:hAnsi="Times New Roman"/>
                <w:color w:val="000000"/>
                <w:sz w:val="24"/>
                <w:szCs w:val="24"/>
                <w:lang w:val="ru-RU"/>
              </w:rPr>
              <w:t>Русский язык в кругу других славянских языков</w:t>
            </w:r>
          </w:p>
        </w:tc>
        <w:tc>
          <w:tcPr>
            <w:tcW w:w="946"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1B5909" w:rsidRPr="00903EC3" w:rsidRDefault="001B5909">
            <w:pPr>
              <w:spacing w:after="0"/>
              <w:ind w:left="135"/>
              <w:jc w:val="center"/>
              <w:rPr>
                <w:sz w:val="24"/>
                <w:szCs w:val="24"/>
              </w:rPr>
            </w:pPr>
          </w:p>
        </w:tc>
        <w:tc>
          <w:tcPr>
            <w:tcW w:w="1910" w:type="dxa"/>
            <w:tcMar>
              <w:top w:w="50" w:type="dxa"/>
              <w:left w:w="100" w:type="dxa"/>
            </w:tcMar>
            <w:vAlign w:val="center"/>
          </w:tcPr>
          <w:p w:rsidR="001B5909" w:rsidRPr="00903EC3" w:rsidRDefault="001B5909">
            <w:pPr>
              <w:spacing w:after="0"/>
              <w:ind w:left="135"/>
              <w:jc w:val="center"/>
              <w:rPr>
                <w:sz w:val="24"/>
                <w:szCs w:val="24"/>
              </w:rPr>
            </w:pPr>
          </w:p>
        </w:tc>
        <w:tc>
          <w:tcPr>
            <w:tcW w:w="1347" w:type="dxa"/>
            <w:tcMar>
              <w:top w:w="50" w:type="dxa"/>
              <w:left w:w="100" w:type="dxa"/>
            </w:tcMar>
            <w:vAlign w:val="center"/>
          </w:tcPr>
          <w:p w:rsidR="001B5909" w:rsidRPr="00F66EE4" w:rsidRDefault="00582E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w:t>
            </w:r>
            <w:r w:rsidR="00A13E45" w:rsidRPr="00F66EE4">
              <w:rPr>
                <w:rFonts w:ascii="Times New Roman" w:hAnsi="Times New Roman" w:cs="Times New Roman"/>
                <w:sz w:val="24"/>
                <w:szCs w:val="24"/>
                <w:lang w:val="ru-RU"/>
              </w:rPr>
              <w:t>.09</w:t>
            </w:r>
          </w:p>
        </w:tc>
        <w:tc>
          <w:tcPr>
            <w:tcW w:w="3543" w:type="dxa"/>
            <w:tcMar>
              <w:top w:w="50" w:type="dxa"/>
              <w:left w:w="100" w:type="dxa"/>
            </w:tcMar>
            <w:vAlign w:val="center"/>
          </w:tcPr>
          <w:p w:rsidR="001B5909" w:rsidRPr="00F66EE4" w:rsidRDefault="003A57AE">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2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97</w:t>
              </w:r>
              <w:r w:rsidRPr="00F66EE4">
                <w:rPr>
                  <w:rFonts w:ascii="Times New Roman" w:hAnsi="Times New Roman" w:cs="Times New Roman"/>
                  <w:color w:val="0000FF"/>
                  <w:sz w:val="24"/>
                  <w:szCs w:val="24"/>
                  <w:u w:val="single"/>
                </w:rPr>
                <w:t>dee</w:t>
              </w:r>
            </w:hyperlink>
          </w:p>
        </w:tc>
      </w:tr>
      <w:tr w:rsidR="002A4A38" w:rsidRPr="00D73145" w:rsidTr="00674B31">
        <w:trPr>
          <w:trHeight w:val="144"/>
          <w:tblCellSpacing w:w="20" w:type="nil"/>
        </w:trPr>
        <w:tc>
          <w:tcPr>
            <w:tcW w:w="925" w:type="dxa"/>
            <w:tcMar>
              <w:top w:w="50" w:type="dxa"/>
              <w:left w:w="100" w:type="dxa"/>
            </w:tcMar>
            <w:vAlign w:val="center"/>
          </w:tcPr>
          <w:p w:rsidR="001B5909" w:rsidRPr="00903EC3" w:rsidRDefault="003A57AE">
            <w:pPr>
              <w:spacing w:after="0"/>
              <w:rPr>
                <w:sz w:val="24"/>
                <w:szCs w:val="24"/>
              </w:rPr>
            </w:pPr>
            <w:r w:rsidRPr="00903EC3">
              <w:rPr>
                <w:rFonts w:ascii="Times New Roman" w:hAnsi="Times New Roman"/>
                <w:color w:val="000000"/>
                <w:sz w:val="24"/>
                <w:szCs w:val="24"/>
              </w:rPr>
              <w:t>2</w:t>
            </w:r>
          </w:p>
        </w:tc>
        <w:tc>
          <w:tcPr>
            <w:tcW w:w="352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lang w:val="ru-RU"/>
              </w:rPr>
              <w:t xml:space="preserve">Повторение. Правописание н и нн в суффиксах прилагательных, причастий и наречий.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1B5909" w:rsidRPr="00903EC3" w:rsidRDefault="001B5909">
            <w:pPr>
              <w:spacing w:after="0"/>
              <w:ind w:left="135"/>
              <w:jc w:val="center"/>
              <w:rPr>
                <w:sz w:val="24"/>
                <w:szCs w:val="24"/>
              </w:rPr>
            </w:pPr>
          </w:p>
        </w:tc>
        <w:tc>
          <w:tcPr>
            <w:tcW w:w="191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1B5909" w:rsidRPr="00F66EE4" w:rsidRDefault="00582E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w:t>
            </w:r>
            <w:r w:rsidR="00262C51" w:rsidRPr="00F66EE4">
              <w:rPr>
                <w:rFonts w:ascii="Times New Roman" w:hAnsi="Times New Roman" w:cs="Times New Roman"/>
                <w:sz w:val="24"/>
                <w:szCs w:val="24"/>
                <w:lang w:val="ru-RU"/>
              </w:rPr>
              <w:t>.</w:t>
            </w:r>
            <w:r w:rsidR="00A13E45" w:rsidRPr="00F66EE4">
              <w:rPr>
                <w:rFonts w:ascii="Times New Roman" w:hAnsi="Times New Roman" w:cs="Times New Roman"/>
                <w:sz w:val="24"/>
                <w:szCs w:val="24"/>
                <w:lang w:val="ru-RU"/>
              </w:rPr>
              <w:t>09</w:t>
            </w:r>
          </w:p>
        </w:tc>
        <w:tc>
          <w:tcPr>
            <w:tcW w:w="3543" w:type="dxa"/>
            <w:tcMar>
              <w:top w:w="50" w:type="dxa"/>
              <w:left w:w="100" w:type="dxa"/>
            </w:tcMar>
            <w:vAlign w:val="center"/>
          </w:tcPr>
          <w:p w:rsidR="001B5909" w:rsidRPr="00F66EE4" w:rsidRDefault="003A57AE">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2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97</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c</w:t>
              </w:r>
            </w:hyperlink>
          </w:p>
        </w:tc>
      </w:tr>
      <w:tr w:rsidR="002A4A38" w:rsidRPr="00D73145" w:rsidTr="00674B31">
        <w:trPr>
          <w:trHeight w:val="144"/>
          <w:tblCellSpacing w:w="20" w:type="nil"/>
        </w:trPr>
        <w:tc>
          <w:tcPr>
            <w:tcW w:w="925" w:type="dxa"/>
            <w:tcMar>
              <w:top w:w="50" w:type="dxa"/>
              <w:left w:w="100" w:type="dxa"/>
            </w:tcMar>
            <w:vAlign w:val="center"/>
          </w:tcPr>
          <w:p w:rsidR="001B5909" w:rsidRPr="00A13E45" w:rsidRDefault="003A57AE">
            <w:pPr>
              <w:spacing w:after="0"/>
              <w:rPr>
                <w:sz w:val="24"/>
                <w:szCs w:val="24"/>
                <w:lang w:val="ru-RU"/>
              </w:rPr>
            </w:pPr>
            <w:r w:rsidRPr="00A13E45">
              <w:rPr>
                <w:rFonts w:ascii="Times New Roman" w:hAnsi="Times New Roman"/>
                <w:color w:val="000000"/>
                <w:sz w:val="24"/>
                <w:szCs w:val="24"/>
                <w:lang w:val="ru-RU"/>
              </w:rPr>
              <w:t>3</w:t>
            </w:r>
          </w:p>
        </w:tc>
        <w:tc>
          <w:tcPr>
            <w:tcW w:w="3528" w:type="dxa"/>
            <w:tcMar>
              <w:top w:w="50" w:type="dxa"/>
              <w:left w:w="100" w:type="dxa"/>
            </w:tcMar>
            <w:vAlign w:val="center"/>
          </w:tcPr>
          <w:p w:rsidR="001B5909" w:rsidRPr="00903EC3" w:rsidRDefault="003A57AE">
            <w:pPr>
              <w:spacing w:after="0"/>
              <w:ind w:left="135"/>
              <w:rPr>
                <w:sz w:val="24"/>
                <w:szCs w:val="24"/>
              </w:rPr>
            </w:pPr>
            <w:r w:rsidRPr="00903EC3">
              <w:rPr>
                <w:rFonts w:ascii="Times New Roman" w:hAnsi="Times New Roman"/>
                <w:color w:val="000000"/>
                <w:sz w:val="24"/>
                <w:szCs w:val="24"/>
                <w:lang w:val="ru-RU"/>
              </w:rPr>
              <w:t xml:space="preserve">Повторение. Слитное и раздельное написание не и ни с разными частями речи.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1B5909" w:rsidRPr="00903EC3" w:rsidRDefault="001B5909">
            <w:pPr>
              <w:spacing w:after="0"/>
              <w:ind w:left="135"/>
              <w:jc w:val="center"/>
              <w:rPr>
                <w:sz w:val="24"/>
                <w:szCs w:val="24"/>
              </w:rPr>
            </w:pPr>
          </w:p>
        </w:tc>
        <w:tc>
          <w:tcPr>
            <w:tcW w:w="1910" w:type="dxa"/>
            <w:tcMar>
              <w:top w:w="50" w:type="dxa"/>
              <w:left w:w="100" w:type="dxa"/>
            </w:tcMar>
            <w:vAlign w:val="center"/>
          </w:tcPr>
          <w:p w:rsidR="001B5909" w:rsidRPr="00903EC3" w:rsidRDefault="003A57AE">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1B5909" w:rsidRPr="00F66EE4" w:rsidRDefault="00582E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1B5909" w:rsidRPr="00F66EE4" w:rsidRDefault="003A57AE">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2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98208</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4</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lang w:val="ru-RU"/>
              </w:rPr>
              <w:t xml:space="preserve">Повторение. Правописание сложных слов разных частей речи.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2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98492</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5</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lang w:val="ru-RU"/>
              </w:rPr>
              <w:t xml:space="preserve">Повторение. Слитное, дефисное и раздельное написание наречий, производных предлогов, союзов и частиц.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2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98686</w:t>
              </w:r>
            </w:hyperlink>
          </w:p>
        </w:tc>
      </w:tr>
      <w:tr w:rsidR="002A4A38" w:rsidRPr="00903EC3"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6</w:t>
            </w:r>
          </w:p>
        </w:tc>
        <w:tc>
          <w:tcPr>
            <w:tcW w:w="3528" w:type="dxa"/>
            <w:tcMar>
              <w:top w:w="50" w:type="dxa"/>
              <w:left w:w="100" w:type="dxa"/>
            </w:tcMar>
            <w:vAlign w:val="center"/>
          </w:tcPr>
          <w:p w:rsidR="00262C51" w:rsidRPr="00903EC3" w:rsidRDefault="00262C51">
            <w:pPr>
              <w:spacing w:after="0"/>
              <w:ind w:left="135"/>
              <w:rPr>
                <w:sz w:val="24"/>
                <w:szCs w:val="24"/>
                <w:lang w:val="ru-RU"/>
              </w:rPr>
            </w:pPr>
            <w:r w:rsidRPr="00903EC3">
              <w:rPr>
                <w:rFonts w:ascii="Times New Roman" w:hAnsi="Times New Roman"/>
                <w:color w:val="000000"/>
                <w:sz w:val="24"/>
                <w:szCs w:val="24"/>
                <w:lang w:val="ru-RU"/>
              </w:rPr>
              <w:t>Контрольная работа /проверочная работа /диктант</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7</w:t>
            </w:r>
          </w:p>
        </w:tc>
        <w:tc>
          <w:tcPr>
            <w:tcW w:w="3528" w:type="dxa"/>
            <w:tcMar>
              <w:top w:w="50" w:type="dxa"/>
              <w:left w:w="100" w:type="dxa"/>
            </w:tcMar>
            <w:vAlign w:val="center"/>
          </w:tcPr>
          <w:p w:rsidR="00262C51" w:rsidRPr="00903EC3" w:rsidRDefault="00262C51">
            <w:pPr>
              <w:spacing w:after="0"/>
              <w:ind w:left="135"/>
              <w:rPr>
                <w:sz w:val="24"/>
                <w:szCs w:val="24"/>
                <w:lang w:val="ru-RU"/>
              </w:rPr>
            </w:pPr>
            <w:r w:rsidRPr="00903EC3">
              <w:rPr>
                <w:rFonts w:ascii="Times New Roman" w:hAnsi="Times New Roman"/>
                <w:color w:val="000000"/>
                <w:sz w:val="24"/>
                <w:szCs w:val="24"/>
                <w:lang w:val="ru-RU"/>
              </w:rPr>
              <w:t>Что такое культура речи. Монолог-повествование</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2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9882</w:t>
              </w:r>
              <w:r w:rsidRPr="00F66EE4">
                <w:rPr>
                  <w:rFonts w:ascii="Times New Roman" w:hAnsi="Times New Roman" w:cs="Times New Roman"/>
                  <w:color w:val="0000FF"/>
                  <w:sz w:val="24"/>
                  <w:szCs w:val="24"/>
                  <w:u w:val="single"/>
                </w:rPr>
                <w:t>a</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8</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Монолог-рассуждение</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2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98</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3</w:t>
              </w:r>
              <w:r w:rsidRPr="00F66EE4">
                <w:rPr>
                  <w:rFonts w:ascii="Times New Roman" w:hAnsi="Times New Roman" w:cs="Times New Roman"/>
                  <w:color w:val="0000FF"/>
                  <w:sz w:val="24"/>
                  <w:szCs w:val="24"/>
                  <w:u w:val="single"/>
                </w:rPr>
                <w:t>a</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lastRenderedPageBreak/>
              <w:t>9</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Монолог и диалог</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2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98</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2</w:t>
              </w:r>
              <w:r w:rsidRPr="00F66EE4">
                <w:rPr>
                  <w:rFonts w:ascii="Times New Roman" w:hAnsi="Times New Roman" w:cs="Times New Roman"/>
                  <w:color w:val="0000FF"/>
                  <w:sz w:val="24"/>
                  <w:szCs w:val="24"/>
                  <w:u w:val="single"/>
                </w:rPr>
                <w:t>e</w:t>
              </w:r>
            </w:hyperlink>
          </w:p>
        </w:tc>
      </w:tr>
      <w:tr w:rsidR="002A4A38" w:rsidRPr="00903EC3"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10</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Монолог и диалог. Практикум</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11</w:t>
            </w:r>
          </w:p>
        </w:tc>
        <w:tc>
          <w:tcPr>
            <w:tcW w:w="3528" w:type="dxa"/>
            <w:tcMar>
              <w:top w:w="50" w:type="dxa"/>
              <w:left w:w="100" w:type="dxa"/>
            </w:tcMar>
            <w:vAlign w:val="center"/>
          </w:tcPr>
          <w:p w:rsidR="00262C51" w:rsidRPr="00903EC3" w:rsidRDefault="00262C51">
            <w:pPr>
              <w:spacing w:after="0"/>
              <w:ind w:left="135"/>
              <w:rPr>
                <w:sz w:val="24"/>
                <w:szCs w:val="24"/>
                <w:lang w:val="ru-RU"/>
              </w:rPr>
            </w:pPr>
            <w:r w:rsidRPr="00903EC3">
              <w:rPr>
                <w:rFonts w:ascii="Times New Roman" w:hAnsi="Times New Roman"/>
                <w:color w:val="000000"/>
                <w:sz w:val="24"/>
                <w:szCs w:val="24"/>
                <w:lang w:val="ru-RU"/>
              </w:rPr>
              <w:t>Текст как речевое произведение. Виды информации в тексте</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99270</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12</w:t>
            </w:r>
          </w:p>
        </w:tc>
        <w:tc>
          <w:tcPr>
            <w:tcW w:w="3528" w:type="dxa"/>
            <w:tcMar>
              <w:top w:w="50" w:type="dxa"/>
              <w:left w:w="100" w:type="dxa"/>
            </w:tcMar>
            <w:vAlign w:val="center"/>
          </w:tcPr>
          <w:p w:rsidR="00262C51" w:rsidRPr="00903EC3" w:rsidRDefault="00262C51">
            <w:pPr>
              <w:spacing w:after="0"/>
              <w:ind w:left="135"/>
              <w:rPr>
                <w:sz w:val="24"/>
                <w:szCs w:val="24"/>
                <w:lang w:val="ru-RU"/>
              </w:rPr>
            </w:pPr>
            <w:r w:rsidRPr="00903EC3">
              <w:rPr>
                <w:rFonts w:ascii="Times New Roman" w:hAnsi="Times New Roman"/>
                <w:color w:val="000000"/>
                <w:sz w:val="24"/>
                <w:szCs w:val="24"/>
                <w:lang w:val="ru-RU"/>
              </w:rPr>
              <w:t>Средства и способы связи предложений в тексте</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262C51" w:rsidRPr="00F66EE4">
              <w:rPr>
                <w:rFonts w:ascii="Times New Roman" w:hAnsi="Times New Roman" w:cs="Times New Roman"/>
                <w:sz w:val="24"/>
                <w:szCs w:val="24"/>
                <w:lang w:val="ru-RU"/>
              </w:rPr>
              <w:t>.09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1">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99270</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13</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lang w:val="ru-RU"/>
              </w:rPr>
              <w:t xml:space="preserve">Средства и способы связи предложений в тексте.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62C51" w:rsidRPr="00F66EE4" w:rsidRDefault="00582E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00262C51" w:rsidRPr="00F66EE4">
              <w:rPr>
                <w:rFonts w:ascii="Times New Roman" w:hAnsi="Times New Roman" w:cs="Times New Roman"/>
                <w:sz w:val="24"/>
                <w:szCs w:val="24"/>
                <w:lang w:val="ru-RU"/>
              </w:rPr>
              <w:t>0</w:t>
            </w:r>
            <w:r>
              <w:rPr>
                <w:rFonts w:ascii="Times New Roman" w:hAnsi="Times New Roman" w:cs="Times New Roman"/>
                <w:sz w:val="24"/>
                <w:szCs w:val="24"/>
                <w:lang w:val="ru-RU"/>
              </w:rPr>
              <w:t>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99270</w:t>
              </w:r>
            </w:hyperlink>
          </w:p>
        </w:tc>
      </w:tr>
      <w:tr w:rsidR="002A4A38" w:rsidRPr="00903EC3"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14</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Сочинение-рассуждение. Виды аргументации</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30.09</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rPr>
            </w:pPr>
          </w:p>
        </w:tc>
      </w:tr>
      <w:tr w:rsidR="002A4A38" w:rsidRPr="00903EC3"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15</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Сочинение-рассуждение. Практикум</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62C51" w:rsidRPr="00F66EE4" w:rsidRDefault="00582E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rPr>
            </w:pPr>
          </w:p>
        </w:tc>
      </w:tr>
      <w:tr w:rsidR="002A4A38" w:rsidRPr="00903EC3"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16</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Сочинение на тему</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17</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lang w:val="ru-RU"/>
              </w:rPr>
              <w:t xml:space="preserve">Функциональные разновидности современного русского языка. </w:t>
            </w:r>
            <w:r w:rsidRPr="00903EC3">
              <w:rPr>
                <w:rFonts w:ascii="Times New Roman" w:hAnsi="Times New Roman"/>
                <w:color w:val="000000"/>
                <w:sz w:val="24"/>
                <w:szCs w:val="24"/>
              </w:rPr>
              <w:t>Научный стиль</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99</w:t>
              </w:r>
              <w:r w:rsidRPr="00F66EE4">
                <w:rPr>
                  <w:rFonts w:ascii="Times New Roman" w:hAnsi="Times New Roman" w:cs="Times New Roman"/>
                  <w:color w:val="0000FF"/>
                  <w:sz w:val="24"/>
                  <w:szCs w:val="24"/>
                  <w:u w:val="single"/>
                </w:rPr>
                <w:t>ad</w:t>
              </w:r>
              <w:r w:rsidRPr="00F66EE4">
                <w:rPr>
                  <w:rFonts w:ascii="Times New Roman" w:hAnsi="Times New Roman" w:cs="Times New Roman"/>
                  <w:color w:val="0000FF"/>
                  <w:sz w:val="24"/>
                  <w:szCs w:val="24"/>
                  <w:u w:val="single"/>
                  <w:lang w:val="ru-RU"/>
                </w:rPr>
                <w:t>6</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18</w:t>
            </w:r>
          </w:p>
        </w:tc>
        <w:tc>
          <w:tcPr>
            <w:tcW w:w="3528" w:type="dxa"/>
            <w:tcMar>
              <w:top w:w="50" w:type="dxa"/>
              <w:left w:w="100" w:type="dxa"/>
            </w:tcMar>
            <w:vAlign w:val="center"/>
          </w:tcPr>
          <w:p w:rsidR="00262C51" w:rsidRPr="00903EC3" w:rsidRDefault="00262C51">
            <w:pPr>
              <w:spacing w:after="0"/>
              <w:ind w:left="135"/>
              <w:rPr>
                <w:sz w:val="24"/>
                <w:szCs w:val="24"/>
                <w:lang w:val="ru-RU"/>
              </w:rPr>
            </w:pPr>
            <w:r w:rsidRPr="00903EC3">
              <w:rPr>
                <w:rFonts w:ascii="Times New Roman" w:hAnsi="Times New Roman"/>
                <w:color w:val="000000"/>
                <w:sz w:val="24"/>
                <w:szCs w:val="24"/>
                <w:lang w:val="ru-RU"/>
              </w:rPr>
              <w:t>Основные жанры научного стиля. Информационная переработка текста</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a</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19</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Официально-деловой стиль</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a</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20</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Жанры официально-делового стиля</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99</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0</w:t>
              </w:r>
              <w:r w:rsidRPr="00F66EE4">
                <w:rPr>
                  <w:rFonts w:ascii="Times New Roman" w:hAnsi="Times New Roman" w:cs="Times New Roman"/>
                  <w:color w:val="0000FF"/>
                  <w:sz w:val="24"/>
                  <w:szCs w:val="24"/>
                  <w:u w:val="single"/>
                </w:rPr>
                <w:t>c</w:t>
              </w:r>
            </w:hyperlink>
          </w:p>
        </w:tc>
      </w:tr>
      <w:tr w:rsidR="002A4A38" w:rsidRPr="00903EC3"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lastRenderedPageBreak/>
              <w:t>21</w:t>
            </w:r>
          </w:p>
        </w:tc>
        <w:tc>
          <w:tcPr>
            <w:tcW w:w="3528" w:type="dxa"/>
            <w:tcMar>
              <w:top w:w="50" w:type="dxa"/>
              <w:left w:w="100" w:type="dxa"/>
            </w:tcMar>
            <w:vAlign w:val="center"/>
          </w:tcPr>
          <w:p w:rsidR="00262C51" w:rsidRPr="00F136DA" w:rsidRDefault="00262C51">
            <w:pPr>
              <w:spacing w:after="0"/>
              <w:ind w:left="135"/>
              <w:rPr>
                <w:sz w:val="24"/>
                <w:szCs w:val="24"/>
                <w:lang w:val="ru-RU"/>
              </w:rPr>
            </w:pPr>
            <w:r>
              <w:rPr>
                <w:rFonts w:ascii="Times New Roman" w:hAnsi="Times New Roman"/>
                <w:color w:val="000000"/>
                <w:sz w:val="24"/>
                <w:szCs w:val="24"/>
                <w:lang w:val="ru-RU"/>
              </w:rPr>
              <w:t>Контрольная работа</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F136DA" w:rsidRDefault="00262C51">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262C51" w:rsidRPr="00263D64" w:rsidRDefault="00262C51">
            <w:pPr>
              <w:spacing w:after="0"/>
              <w:ind w:left="135"/>
              <w:jc w:val="center"/>
              <w:rPr>
                <w:sz w:val="24"/>
                <w:szCs w:val="24"/>
                <w:lang w:val="ru-RU"/>
              </w:rPr>
            </w:pPr>
            <w:r w:rsidRPr="00903EC3">
              <w:rPr>
                <w:rFonts w:ascii="Times New Roman" w:hAnsi="Times New Roman"/>
                <w:color w:val="000000"/>
                <w:sz w:val="24"/>
                <w:szCs w:val="24"/>
              </w:rPr>
              <w:t xml:space="preserve"> </w:t>
            </w: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22</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Изложение подробное/сжатое</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98</w:t>
              </w:r>
              <w:r w:rsidRPr="00F66EE4">
                <w:rPr>
                  <w:rFonts w:ascii="Times New Roman" w:hAnsi="Times New Roman" w:cs="Times New Roman"/>
                  <w:color w:val="0000FF"/>
                  <w:sz w:val="24"/>
                  <w:szCs w:val="24"/>
                  <w:u w:val="single"/>
                </w:rPr>
                <w:t>ff</w:t>
              </w:r>
              <w:r w:rsidRPr="00F66EE4">
                <w:rPr>
                  <w:rFonts w:ascii="Times New Roman" w:hAnsi="Times New Roman" w:cs="Times New Roman"/>
                  <w:color w:val="0000FF"/>
                  <w:sz w:val="24"/>
                  <w:szCs w:val="24"/>
                  <w:u w:val="single"/>
                  <w:lang w:val="ru-RU"/>
                </w:rPr>
                <w:t>0</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23</w:t>
            </w:r>
          </w:p>
        </w:tc>
        <w:tc>
          <w:tcPr>
            <w:tcW w:w="3528" w:type="dxa"/>
            <w:tcMar>
              <w:top w:w="50" w:type="dxa"/>
              <w:left w:w="100" w:type="dxa"/>
            </w:tcMar>
            <w:vAlign w:val="center"/>
          </w:tcPr>
          <w:p w:rsidR="00262C51" w:rsidRPr="00903EC3" w:rsidRDefault="00262C51">
            <w:pPr>
              <w:spacing w:after="0"/>
              <w:ind w:left="135"/>
              <w:rPr>
                <w:sz w:val="24"/>
                <w:szCs w:val="24"/>
                <w:lang w:val="ru-RU"/>
              </w:rPr>
            </w:pPr>
            <w:r w:rsidRPr="00903EC3">
              <w:rPr>
                <w:rFonts w:ascii="Times New Roman" w:hAnsi="Times New Roman"/>
                <w:color w:val="000000"/>
                <w:sz w:val="24"/>
                <w:szCs w:val="24"/>
                <w:lang w:val="ru-RU"/>
              </w:rPr>
              <w:t>Синтаксис как раздел лингвистики. Основные единицы синтаксиса</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a</w:t>
              </w:r>
              <w:r w:rsidRPr="00F66EE4">
                <w:rPr>
                  <w:rFonts w:ascii="Times New Roman" w:hAnsi="Times New Roman" w:cs="Times New Roman"/>
                  <w:color w:val="0000FF"/>
                  <w:sz w:val="24"/>
                  <w:szCs w:val="24"/>
                  <w:u w:val="single"/>
                  <w:lang w:val="ru-RU"/>
                </w:rPr>
                <w:t>81</w:t>
              </w:r>
              <w:r w:rsidRPr="00F66EE4">
                <w:rPr>
                  <w:rFonts w:ascii="Times New Roman" w:hAnsi="Times New Roman" w:cs="Times New Roman"/>
                  <w:color w:val="0000FF"/>
                  <w:sz w:val="24"/>
                  <w:szCs w:val="24"/>
                  <w:u w:val="single"/>
                </w:rPr>
                <w:t>e</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24</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rPr>
              <w:t>Пунктуация. Функции знаков препинания</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582E5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262C51" w:rsidRPr="00F66EE4">
              <w:rPr>
                <w:rFonts w:ascii="Times New Roman" w:hAnsi="Times New Roman" w:cs="Times New Roman"/>
                <w:sz w:val="24"/>
                <w:szCs w:val="24"/>
                <w:lang w:val="ru-RU"/>
              </w:rPr>
              <w:t>.10</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3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a</w:t>
              </w:r>
              <w:r w:rsidRPr="00F66EE4">
                <w:rPr>
                  <w:rFonts w:ascii="Times New Roman" w:hAnsi="Times New Roman" w:cs="Times New Roman"/>
                  <w:color w:val="0000FF"/>
                  <w:sz w:val="24"/>
                  <w:szCs w:val="24"/>
                  <w:u w:val="single"/>
                  <w:lang w:val="ru-RU"/>
                </w:rPr>
                <w:t>4</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25</w:t>
            </w:r>
          </w:p>
        </w:tc>
        <w:tc>
          <w:tcPr>
            <w:tcW w:w="3528" w:type="dxa"/>
            <w:tcMar>
              <w:top w:w="50" w:type="dxa"/>
              <w:left w:w="100" w:type="dxa"/>
            </w:tcMar>
            <w:vAlign w:val="center"/>
          </w:tcPr>
          <w:p w:rsidR="00262C51" w:rsidRPr="00903EC3" w:rsidRDefault="00262C51">
            <w:pPr>
              <w:spacing w:after="0"/>
              <w:ind w:left="135"/>
              <w:rPr>
                <w:sz w:val="24"/>
                <w:szCs w:val="24"/>
                <w:lang w:val="ru-RU"/>
              </w:rPr>
            </w:pPr>
            <w:r w:rsidRPr="00903EC3">
              <w:rPr>
                <w:rFonts w:ascii="Times New Roman" w:hAnsi="Times New Roman"/>
                <w:color w:val="000000"/>
                <w:sz w:val="24"/>
                <w:szCs w:val="24"/>
                <w:lang w:val="ru-RU"/>
              </w:rPr>
              <w:t>Словосочетание, его структура и виды</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ab</w:t>
              </w:r>
              <w:r w:rsidRPr="00F66EE4">
                <w:rPr>
                  <w:rFonts w:ascii="Times New Roman" w:hAnsi="Times New Roman" w:cs="Times New Roman"/>
                  <w:color w:val="0000FF"/>
                  <w:sz w:val="24"/>
                  <w:szCs w:val="24"/>
                  <w:u w:val="single"/>
                  <w:lang w:val="ru-RU"/>
                </w:rPr>
                <w:t>34</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26</w:t>
            </w:r>
          </w:p>
        </w:tc>
        <w:tc>
          <w:tcPr>
            <w:tcW w:w="3528" w:type="dxa"/>
            <w:tcMar>
              <w:top w:w="50" w:type="dxa"/>
              <w:left w:w="100" w:type="dxa"/>
            </w:tcMar>
            <w:vAlign w:val="center"/>
          </w:tcPr>
          <w:p w:rsidR="00262C51" w:rsidRPr="00903EC3" w:rsidRDefault="00262C51">
            <w:pPr>
              <w:spacing w:after="0"/>
              <w:ind w:left="135"/>
              <w:rPr>
                <w:sz w:val="24"/>
                <w:szCs w:val="24"/>
                <w:lang w:val="ru-RU"/>
              </w:rPr>
            </w:pPr>
            <w:r w:rsidRPr="00903EC3">
              <w:rPr>
                <w:rFonts w:ascii="Times New Roman" w:hAnsi="Times New Roman"/>
                <w:color w:val="000000"/>
                <w:sz w:val="24"/>
                <w:szCs w:val="24"/>
                <w:lang w:val="ru-RU"/>
              </w:rPr>
              <w:t>Типы связи в словосочетании (согласование, управление, примыкание)</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p>
        </w:tc>
        <w:tc>
          <w:tcPr>
            <w:tcW w:w="1347" w:type="dxa"/>
            <w:tcMar>
              <w:top w:w="50" w:type="dxa"/>
              <w:left w:w="100" w:type="dxa"/>
            </w:tcMar>
            <w:vAlign w:val="center"/>
          </w:tcPr>
          <w:p w:rsidR="00262C51"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1">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ae</w:t>
              </w:r>
              <w:r w:rsidRPr="00F66EE4">
                <w:rPr>
                  <w:rFonts w:ascii="Times New Roman" w:hAnsi="Times New Roman" w:cs="Times New Roman"/>
                  <w:color w:val="0000FF"/>
                  <w:sz w:val="24"/>
                  <w:szCs w:val="24"/>
                  <w:u w:val="single"/>
                  <w:lang w:val="ru-RU"/>
                </w:rPr>
                <w:t>72</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27</w:t>
            </w:r>
          </w:p>
        </w:tc>
        <w:tc>
          <w:tcPr>
            <w:tcW w:w="3528" w:type="dxa"/>
            <w:tcMar>
              <w:top w:w="50" w:type="dxa"/>
              <w:left w:w="100" w:type="dxa"/>
            </w:tcMar>
            <w:vAlign w:val="center"/>
          </w:tcPr>
          <w:p w:rsidR="00262C51" w:rsidRPr="00903EC3" w:rsidRDefault="00262C51">
            <w:pPr>
              <w:spacing w:after="0"/>
              <w:ind w:left="135"/>
              <w:rPr>
                <w:sz w:val="24"/>
                <w:szCs w:val="24"/>
              </w:rPr>
            </w:pPr>
            <w:r w:rsidRPr="00903EC3">
              <w:rPr>
                <w:rFonts w:ascii="Times New Roman" w:hAnsi="Times New Roman"/>
                <w:color w:val="000000"/>
                <w:sz w:val="24"/>
                <w:szCs w:val="24"/>
                <w:lang w:val="ru-RU"/>
              </w:rPr>
              <w:t xml:space="preserve">Типы связи в словосочетании (согласование, управление, примыкание).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62C51"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ae</w:t>
              </w:r>
              <w:r w:rsidRPr="00F66EE4">
                <w:rPr>
                  <w:rFonts w:ascii="Times New Roman" w:hAnsi="Times New Roman" w:cs="Times New Roman"/>
                  <w:color w:val="0000FF"/>
                  <w:sz w:val="24"/>
                  <w:szCs w:val="24"/>
                  <w:u w:val="single"/>
                  <w:lang w:val="ru-RU"/>
                </w:rPr>
                <w:t>72</w:t>
              </w:r>
            </w:hyperlink>
          </w:p>
        </w:tc>
      </w:tr>
      <w:tr w:rsidR="002A4A38" w:rsidRPr="00D73145"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28</w:t>
            </w:r>
          </w:p>
        </w:tc>
        <w:tc>
          <w:tcPr>
            <w:tcW w:w="3528" w:type="dxa"/>
            <w:tcMar>
              <w:top w:w="50" w:type="dxa"/>
              <w:left w:w="100" w:type="dxa"/>
            </w:tcMar>
            <w:vAlign w:val="center"/>
          </w:tcPr>
          <w:p w:rsidR="00262C51" w:rsidRPr="00F136DA" w:rsidRDefault="00262C51">
            <w:pPr>
              <w:spacing w:after="0"/>
              <w:ind w:left="135"/>
              <w:rPr>
                <w:sz w:val="24"/>
                <w:szCs w:val="24"/>
                <w:lang w:val="ru-RU"/>
              </w:rPr>
            </w:pPr>
            <w:r w:rsidRPr="00F136DA">
              <w:rPr>
                <w:rFonts w:ascii="Times New Roman" w:hAnsi="Times New Roman"/>
                <w:color w:val="000000"/>
                <w:sz w:val="24"/>
                <w:szCs w:val="24"/>
                <w:lang w:val="ru-RU"/>
              </w:rPr>
              <w:t>Синтаксический анализ словосочетаний</w:t>
            </w:r>
            <w:r>
              <w:rPr>
                <w:rFonts w:ascii="Times New Roman" w:hAnsi="Times New Roman"/>
                <w:color w:val="000000"/>
                <w:sz w:val="24"/>
                <w:szCs w:val="24"/>
                <w:lang w:val="ru-RU"/>
              </w:rPr>
              <w:t>.</w:t>
            </w:r>
            <w:r w:rsidRPr="00F136DA">
              <w:rPr>
                <w:rFonts w:ascii="Times New Roman" w:hAnsi="Times New Roman"/>
                <w:color w:val="000000"/>
                <w:sz w:val="24"/>
                <w:szCs w:val="24"/>
                <w:lang w:val="ru-RU"/>
              </w:rPr>
              <w:t xml:space="preserve"> Повторение темы.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62C51" w:rsidRPr="00903EC3" w:rsidRDefault="00262C51">
            <w:pPr>
              <w:spacing w:after="0"/>
              <w:ind w:left="135"/>
              <w:jc w:val="center"/>
              <w:rPr>
                <w:sz w:val="24"/>
                <w:szCs w:val="24"/>
              </w:rPr>
            </w:pPr>
          </w:p>
        </w:tc>
        <w:tc>
          <w:tcPr>
            <w:tcW w:w="1910" w:type="dxa"/>
            <w:tcMar>
              <w:top w:w="50" w:type="dxa"/>
              <w:left w:w="100" w:type="dxa"/>
            </w:tcMar>
            <w:vAlign w:val="center"/>
          </w:tcPr>
          <w:p w:rsidR="00262C51" w:rsidRPr="00F136DA" w:rsidRDefault="00262C51">
            <w:pPr>
              <w:spacing w:after="0"/>
              <w:ind w:left="135"/>
              <w:jc w:val="center"/>
              <w:rPr>
                <w:sz w:val="24"/>
                <w:szCs w:val="24"/>
                <w:lang w:val="ru-RU"/>
              </w:rPr>
            </w:pPr>
            <w:r>
              <w:rPr>
                <w:sz w:val="24"/>
                <w:szCs w:val="24"/>
                <w:lang w:val="ru-RU"/>
              </w:rPr>
              <w:t>1</w:t>
            </w:r>
          </w:p>
        </w:tc>
        <w:tc>
          <w:tcPr>
            <w:tcW w:w="1347" w:type="dxa"/>
            <w:tcMar>
              <w:top w:w="50" w:type="dxa"/>
              <w:left w:w="100" w:type="dxa"/>
            </w:tcMar>
            <w:vAlign w:val="center"/>
          </w:tcPr>
          <w:p w:rsidR="00262C51"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b</w:t>
              </w:r>
              <w:r w:rsidRPr="00F66EE4">
                <w:rPr>
                  <w:rFonts w:ascii="Times New Roman" w:hAnsi="Times New Roman" w:cs="Times New Roman"/>
                  <w:color w:val="0000FF"/>
                  <w:sz w:val="24"/>
                  <w:szCs w:val="24"/>
                  <w:u w:val="single"/>
                  <w:lang w:val="ru-RU"/>
                </w:rPr>
                <w:t>228</w:t>
              </w:r>
            </w:hyperlink>
          </w:p>
        </w:tc>
      </w:tr>
      <w:tr w:rsidR="002A4A38" w:rsidRPr="00903EC3" w:rsidTr="00674B31">
        <w:trPr>
          <w:trHeight w:val="144"/>
          <w:tblCellSpacing w:w="20" w:type="nil"/>
        </w:trPr>
        <w:tc>
          <w:tcPr>
            <w:tcW w:w="925" w:type="dxa"/>
            <w:tcMar>
              <w:top w:w="50" w:type="dxa"/>
              <w:left w:w="100" w:type="dxa"/>
            </w:tcMar>
            <w:vAlign w:val="center"/>
          </w:tcPr>
          <w:p w:rsidR="00262C51" w:rsidRPr="00903EC3" w:rsidRDefault="00262C51">
            <w:pPr>
              <w:spacing w:after="0"/>
              <w:rPr>
                <w:sz w:val="24"/>
                <w:szCs w:val="24"/>
              </w:rPr>
            </w:pPr>
            <w:r w:rsidRPr="00903EC3">
              <w:rPr>
                <w:rFonts w:ascii="Times New Roman" w:hAnsi="Times New Roman"/>
                <w:color w:val="000000"/>
                <w:sz w:val="24"/>
                <w:szCs w:val="24"/>
              </w:rPr>
              <w:t>29</w:t>
            </w:r>
          </w:p>
        </w:tc>
        <w:tc>
          <w:tcPr>
            <w:tcW w:w="3528"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lang w:val="ru-RU"/>
              </w:rPr>
            </w:pPr>
            <w:r w:rsidRPr="00F66EE4">
              <w:rPr>
                <w:rFonts w:ascii="Times New Roman" w:hAnsi="Times New Roman" w:cs="Times New Roman"/>
                <w:sz w:val="24"/>
                <w:szCs w:val="24"/>
                <w:lang w:val="ru-RU"/>
              </w:rPr>
              <w:t>Проверочная работа по теме «Словосочетание»</w:t>
            </w:r>
          </w:p>
        </w:tc>
        <w:tc>
          <w:tcPr>
            <w:tcW w:w="946" w:type="dxa"/>
            <w:tcMar>
              <w:top w:w="50" w:type="dxa"/>
              <w:left w:w="100" w:type="dxa"/>
            </w:tcMar>
            <w:vAlign w:val="center"/>
          </w:tcPr>
          <w:p w:rsidR="00262C51" w:rsidRPr="00903EC3" w:rsidRDefault="00262C51">
            <w:pPr>
              <w:spacing w:after="0"/>
              <w:ind w:left="135"/>
              <w:jc w:val="center"/>
              <w:rPr>
                <w:sz w:val="24"/>
                <w:szCs w:val="24"/>
              </w:rPr>
            </w:pPr>
            <w:r w:rsidRPr="00263D64">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62C51" w:rsidRPr="00F136DA" w:rsidRDefault="00262C51">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262C51" w:rsidRPr="00F136DA" w:rsidRDefault="00262C51">
            <w:pPr>
              <w:spacing w:after="0"/>
              <w:ind w:left="135"/>
              <w:jc w:val="center"/>
              <w:rPr>
                <w:sz w:val="24"/>
                <w:szCs w:val="24"/>
                <w:lang w:val="ru-RU"/>
              </w:rPr>
            </w:pPr>
            <w:r w:rsidRPr="00903EC3">
              <w:rPr>
                <w:rFonts w:ascii="Times New Roman" w:hAnsi="Times New Roman"/>
                <w:color w:val="000000"/>
                <w:sz w:val="24"/>
                <w:szCs w:val="24"/>
              </w:rPr>
              <w:t xml:space="preserve"> </w:t>
            </w:r>
          </w:p>
        </w:tc>
        <w:tc>
          <w:tcPr>
            <w:tcW w:w="1347" w:type="dxa"/>
            <w:tcMar>
              <w:top w:w="50" w:type="dxa"/>
              <w:left w:w="100" w:type="dxa"/>
            </w:tcMar>
            <w:vAlign w:val="center"/>
          </w:tcPr>
          <w:p w:rsidR="00262C51"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62C51" w:rsidRPr="00F66EE4" w:rsidRDefault="00262C51">
            <w:pPr>
              <w:spacing w:after="0"/>
              <w:ind w:left="135"/>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30</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Понятие о предложении. Основные признаки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b</w:t>
              </w:r>
              <w:r w:rsidRPr="00F66EE4">
                <w:rPr>
                  <w:rFonts w:ascii="Times New Roman" w:hAnsi="Times New Roman" w:cs="Times New Roman"/>
                  <w:color w:val="0000FF"/>
                  <w:sz w:val="24"/>
                  <w:szCs w:val="24"/>
                  <w:u w:val="single"/>
                  <w:lang w:val="ru-RU"/>
                </w:rPr>
                <w:t>53</w:t>
              </w:r>
              <w:r w:rsidRPr="00F66EE4">
                <w:rPr>
                  <w:rFonts w:ascii="Times New Roman" w:hAnsi="Times New Roman" w:cs="Times New Roman"/>
                  <w:color w:val="0000FF"/>
                  <w:sz w:val="24"/>
                  <w:szCs w:val="24"/>
                  <w:u w:val="single"/>
                </w:rPr>
                <w:t>e</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31</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Виды предложений по цели высказывания и по эмоциональной окраске.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b</w:t>
              </w:r>
              <w:r w:rsidRPr="00F66EE4">
                <w:rPr>
                  <w:rFonts w:ascii="Times New Roman" w:hAnsi="Times New Roman" w:cs="Times New Roman"/>
                  <w:color w:val="0000FF"/>
                  <w:sz w:val="24"/>
                  <w:szCs w:val="24"/>
                  <w:u w:val="single"/>
                  <w:lang w:val="ru-RU"/>
                </w:rPr>
                <w:t>6</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2</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lastRenderedPageBreak/>
              <w:t>32</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Простые и сложные предложения. Знаки препинания в простом и сложном предложениях с союзом и. 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b</w:t>
              </w:r>
              <w:r w:rsidRPr="00F66EE4">
                <w:rPr>
                  <w:rFonts w:ascii="Times New Roman" w:hAnsi="Times New Roman" w:cs="Times New Roman"/>
                  <w:color w:val="0000FF"/>
                  <w:sz w:val="24"/>
                  <w:szCs w:val="24"/>
                  <w:u w:val="single"/>
                  <w:lang w:val="ru-RU"/>
                </w:rPr>
                <w:t>87</w:t>
              </w:r>
              <w:r w:rsidRPr="00F66EE4">
                <w:rPr>
                  <w:rFonts w:ascii="Times New Roman" w:hAnsi="Times New Roman" w:cs="Times New Roman"/>
                  <w:color w:val="0000FF"/>
                  <w:sz w:val="24"/>
                  <w:szCs w:val="24"/>
                  <w:u w:val="single"/>
                </w:rPr>
                <w:t>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33</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Двусоставные и односоставные предложения. 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002A4A38" w:rsidRPr="00F66EE4">
              <w:rPr>
                <w:rFonts w:ascii="Times New Roman" w:hAnsi="Times New Roman" w:cs="Times New Roman"/>
                <w:sz w:val="24"/>
                <w:szCs w:val="24"/>
                <w:lang w:val="ru-RU"/>
              </w:rPr>
              <w:t>.11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ba</w:t>
              </w:r>
              <w:r w:rsidRPr="00F66EE4">
                <w:rPr>
                  <w:rFonts w:ascii="Times New Roman" w:hAnsi="Times New Roman" w:cs="Times New Roman"/>
                  <w:color w:val="0000FF"/>
                  <w:sz w:val="24"/>
                  <w:szCs w:val="24"/>
                  <w:u w:val="single"/>
                  <w:lang w:val="ru-RU"/>
                </w:rPr>
                <w:t>0</w:t>
              </w:r>
              <w:r w:rsidRPr="00F66EE4">
                <w:rPr>
                  <w:rFonts w:ascii="Times New Roman" w:hAnsi="Times New Roman" w:cs="Times New Roman"/>
                  <w:color w:val="0000FF"/>
                  <w:sz w:val="24"/>
                  <w:szCs w:val="24"/>
                  <w:u w:val="single"/>
                </w:rPr>
                <w:t>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34</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Виды предложений по наличию второстепенных членов (распространённые, нераспространённые).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bb</w:t>
              </w:r>
              <w:r w:rsidRPr="00F66EE4">
                <w:rPr>
                  <w:rFonts w:ascii="Times New Roman" w:hAnsi="Times New Roman" w:cs="Times New Roman"/>
                  <w:color w:val="0000FF"/>
                  <w:sz w:val="24"/>
                  <w:szCs w:val="24"/>
                  <w:u w:val="single"/>
                  <w:lang w:val="ru-RU"/>
                </w:rPr>
                <w:t>88</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35</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Предложения полные и неполные. 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4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bdae</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36</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Главные члены двусоставного предложения. Подлежащее и способы его выражения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bf</w:t>
              </w:r>
              <w:r w:rsidRPr="00F66EE4">
                <w:rPr>
                  <w:rFonts w:ascii="Times New Roman" w:hAnsi="Times New Roman" w:cs="Times New Roman"/>
                  <w:color w:val="0000FF"/>
                  <w:sz w:val="24"/>
                  <w:szCs w:val="24"/>
                  <w:u w:val="single"/>
                  <w:lang w:val="ru-RU"/>
                </w:rPr>
                <w:t>5</w:t>
              </w:r>
              <w:r w:rsidRPr="00F66EE4">
                <w:rPr>
                  <w:rFonts w:ascii="Times New Roman" w:hAnsi="Times New Roman" w:cs="Times New Roman"/>
                  <w:color w:val="0000FF"/>
                  <w:sz w:val="24"/>
                  <w:szCs w:val="24"/>
                  <w:u w:val="single"/>
                </w:rPr>
                <w:t>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37</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Сказуемое и способы его выражения. </w:t>
            </w:r>
            <w:r w:rsidRPr="00903EC3">
              <w:rPr>
                <w:rFonts w:ascii="Times New Roman" w:hAnsi="Times New Roman"/>
                <w:color w:val="000000"/>
                <w:sz w:val="24"/>
                <w:szCs w:val="24"/>
              </w:rPr>
              <w:t>Простое глагольное сказуемое</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1">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286</w:t>
              </w:r>
            </w:hyperlink>
          </w:p>
        </w:tc>
      </w:tr>
      <w:tr w:rsidR="002A4A38" w:rsidRPr="00903EC3"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38</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Изложение подробное/сжатое</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39</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Составное глагольное сказуемое</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42</w:t>
              </w:r>
              <w:r w:rsidRPr="00F66EE4">
                <w:rPr>
                  <w:rFonts w:ascii="Times New Roman" w:hAnsi="Times New Roman" w:cs="Times New Roman"/>
                  <w:color w:val="0000FF"/>
                  <w:sz w:val="24"/>
                  <w:szCs w:val="24"/>
                  <w:u w:val="single"/>
                </w:rPr>
                <w:t>a</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40</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Составное именное сказуемое</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42</w:t>
              </w:r>
              <w:r w:rsidRPr="00F66EE4">
                <w:rPr>
                  <w:rFonts w:ascii="Times New Roman" w:hAnsi="Times New Roman" w:cs="Times New Roman"/>
                  <w:color w:val="0000FF"/>
                  <w:sz w:val="24"/>
                  <w:szCs w:val="24"/>
                  <w:u w:val="single"/>
                </w:rPr>
                <w:t>a</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41</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Тире между подлежащим и сказуемым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5</w:t>
              </w:r>
              <w:r w:rsidRPr="00F66EE4">
                <w:rPr>
                  <w:rFonts w:ascii="Times New Roman" w:hAnsi="Times New Roman" w:cs="Times New Roman"/>
                  <w:color w:val="0000FF"/>
                  <w:sz w:val="24"/>
                  <w:szCs w:val="24"/>
                  <w:u w:val="single"/>
                </w:rPr>
                <w:t>b</w:t>
              </w:r>
              <w:r w:rsidRPr="00F66EE4">
                <w:rPr>
                  <w:rFonts w:ascii="Times New Roman" w:hAnsi="Times New Roman" w:cs="Times New Roman"/>
                  <w:color w:val="0000FF"/>
                  <w:sz w:val="24"/>
                  <w:szCs w:val="24"/>
                  <w:u w:val="single"/>
                  <w:lang w:val="ru-RU"/>
                </w:rPr>
                <w:t>0</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lastRenderedPageBreak/>
              <w:t>42</w:t>
            </w:r>
          </w:p>
        </w:tc>
        <w:tc>
          <w:tcPr>
            <w:tcW w:w="3528" w:type="dxa"/>
            <w:tcMar>
              <w:top w:w="50" w:type="dxa"/>
              <w:left w:w="100" w:type="dxa"/>
            </w:tcMar>
            <w:vAlign w:val="center"/>
          </w:tcPr>
          <w:p w:rsidR="002A4A38" w:rsidRPr="00903EC3" w:rsidRDefault="002A4A38">
            <w:pPr>
              <w:spacing w:after="0"/>
              <w:ind w:left="135"/>
              <w:rPr>
                <w:sz w:val="24"/>
                <w:szCs w:val="24"/>
                <w:lang w:val="ru-RU"/>
              </w:rPr>
            </w:pPr>
            <w:r>
              <w:rPr>
                <w:rFonts w:ascii="Times New Roman" w:hAnsi="Times New Roman"/>
                <w:color w:val="000000"/>
                <w:sz w:val="24"/>
                <w:szCs w:val="24"/>
                <w:lang w:val="ru-RU"/>
              </w:rPr>
              <w:t>Контрольная работа по теме «Главные члены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F136DA" w:rsidRDefault="002A4A38">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736</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43</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Второстепенные члены и их роль в предложении</w:t>
            </w:r>
            <w:r>
              <w:rPr>
                <w:rFonts w:ascii="Times New Roman" w:hAnsi="Times New Roman"/>
                <w:color w:val="000000"/>
                <w:sz w:val="24"/>
                <w:szCs w:val="24"/>
                <w:lang w:val="ru-RU"/>
              </w:rPr>
              <w:t>.</w:t>
            </w:r>
            <w:r w:rsidRPr="00903EC3">
              <w:rPr>
                <w:rFonts w:ascii="Times New Roman" w:hAnsi="Times New Roman"/>
                <w:color w:val="000000"/>
                <w:sz w:val="24"/>
                <w:szCs w:val="24"/>
                <w:lang w:val="ru-RU"/>
              </w:rPr>
              <w:t xml:space="preserve"> Определение как второстепенный член предложения и его виды</w:t>
            </w:r>
          </w:p>
        </w:tc>
        <w:tc>
          <w:tcPr>
            <w:tcW w:w="946" w:type="dxa"/>
            <w:tcMar>
              <w:top w:w="50" w:type="dxa"/>
              <w:left w:w="100" w:type="dxa"/>
            </w:tcMar>
            <w:vAlign w:val="center"/>
          </w:tcPr>
          <w:p w:rsidR="002A4A38" w:rsidRPr="00F136DA" w:rsidRDefault="002A4A38">
            <w:pPr>
              <w:spacing w:after="0"/>
              <w:ind w:left="135"/>
              <w:jc w:val="center"/>
              <w:rPr>
                <w:sz w:val="24"/>
                <w:szCs w:val="24"/>
                <w:lang w:val="ru-RU"/>
              </w:rPr>
            </w:pPr>
            <w:r w:rsidRPr="00903EC3">
              <w:rPr>
                <w:rFonts w:ascii="Times New Roman" w:hAnsi="Times New Roman"/>
                <w:color w:val="000000"/>
                <w:sz w:val="24"/>
                <w:szCs w:val="24"/>
                <w:lang w:val="ru-RU"/>
              </w:rPr>
              <w:t xml:space="preserve"> </w:t>
            </w:r>
            <w:r w:rsidRPr="00F136DA">
              <w:rPr>
                <w:rFonts w:ascii="Times New Roman" w:hAnsi="Times New Roman"/>
                <w:color w:val="000000"/>
                <w:sz w:val="24"/>
                <w:szCs w:val="24"/>
                <w:lang w:val="ru-RU"/>
              </w:rPr>
              <w:t xml:space="preserve">1 </w:t>
            </w:r>
          </w:p>
        </w:tc>
        <w:tc>
          <w:tcPr>
            <w:tcW w:w="1841" w:type="dxa"/>
            <w:tcMar>
              <w:top w:w="50" w:type="dxa"/>
              <w:left w:w="100" w:type="dxa"/>
            </w:tcMar>
            <w:vAlign w:val="center"/>
          </w:tcPr>
          <w:p w:rsidR="002A4A38" w:rsidRPr="00F136DA" w:rsidRDefault="002A4A38">
            <w:pPr>
              <w:spacing w:after="0"/>
              <w:ind w:left="135"/>
              <w:jc w:val="center"/>
              <w:rPr>
                <w:sz w:val="24"/>
                <w:szCs w:val="24"/>
                <w:lang w:val="ru-RU"/>
              </w:rPr>
            </w:pPr>
          </w:p>
        </w:tc>
        <w:tc>
          <w:tcPr>
            <w:tcW w:w="1910" w:type="dxa"/>
            <w:tcMar>
              <w:top w:w="50" w:type="dxa"/>
              <w:left w:w="100" w:type="dxa"/>
            </w:tcMar>
            <w:vAlign w:val="center"/>
          </w:tcPr>
          <w:p w:rsidR="002A4A38" w:rsidRPr="00F136DA" w:rsidRDefault="002A4A38">
            <w:pPr>
              <w:spacing w:after="0"/>
              <w:ind w:left="135"/>
              <w:jc w:val="center"/>
              <w:rPr>
                <w:sz w:val="24"/>
                <w:szCs w:val="24"/>
                <w:lang w:val="ru-RU"/>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966</w:t>
              </w:r>
            </w:hyperlink>
          </w:p>
        </w:tc>
      </w:tr>
      <w:tr w:rsidR="002A4A38" w:rsidRPr="00D73145" w:rsidTr="00674B31">
        <w:trPr>
          <w:trHeight w:val="144"/>
          <w:tblCellSpacing w:w="20" w:type="nil"/>
        </w:trPr>
        <w:tc>
          <w:tcPr>
            <w:tcW w:w="925" w:type="dxa"/>
            <w:tcMar>
              <w:top w:w="50" w:type="dxa"/>
              <w:left w:w="100" w:type="dxa"/>
            </w:tcMar>
            <w:vAlign w:val="center"/>
          </w:tcPr>
          <w:p w:rsidR="002A4A38" w:rsidRPr="00F136DA" w:rsidRDefault="002A4A38">
            <w:pPr>
              <w:spacing w:after="0"/>
              <w:rPr>
                <w:sz w:val="24"/>
                <w:szCs w:val="24"/>
                <w:lang w:val="ru-RU"/>
              </w:rPr>
            </w:pPr>
            <w:r w:rsidRPr="00F136DA">
              <w:rPr>
                <w:rFonts w:ascii="Times New Roman" w:hAnsi="Times New Roman"/>
                <w:color w:val="000000"/>
                <w:sz w:val="24"/>
                <w:szCs w:val="24"/>
                <w:lang w:val="ru-RU"/>
              </w:rPr>
              <w:t>44</w:t>
            </w:r>
          </w:p>
        </w:tc>
        <w:tc>
          <w:tcPr>
            <w:tcW w:w="3528" w:type="dxa"/>
            <w:tcMar>
              <w:top w:w="50" w:type="dxa"/>
              <w:left w:w="100" w:type="dxa"/>
            </w:tcMar>
            <w:vAlign w:val="center"/>
          </w:tcPr>
          <w:p w:rsidR="002A4A38" w:rsidRPr="00903EC3" w:rsidRDefault="002A4A38">
            <w:pPr>
              <w:spacing w:after="0"/>
              <w:ind w:left="135"/>
              <w:rPr>
                <w:sz w:val="24"/>
                <w:szCs w:val="24"/>
              </w:rPr>
            </w:pPr>
            <w:r w:rsidRPr="00F136DA">
              <w:rPr>
                <w:rFonts w:ascii="Times New Roman" w:hAnsi="Times New Roman"/>
                <w:color w:val="000000"/>
                <w:sz w:val="24"/>
                <w:szCs w:val="24"/>
                <w:lang w:val="ru-RU"/>
              </w:rPr>
              <w:t xml:space="preserve">Определения согласованные и </w:t>
            </w:r>
            <w:r w:rsidRPr="00903EC3">
              <w:rPr>
                <w:rFonts w:ascii="Times New Roman" w:hAnsi="Times New Roman"/>
                <w:color w:val="000000"/>
                <w:sz w:val="24"/>
                <w:szCs w:val="24"/>
              </w:rPr>
              <w:t>несогласованные</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caec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45</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Приложение как особый вид определения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d</w:t>
              </w:r>
              <w:r w:rsidRPr="00F66EE4">
                <w:rPr>
                  <w:rFonts w:ascii="Times New Roman" w:hAnsi="Times New Roman" w:cs="Times New Roman"/>
                  <w:color w:val="0000FF"/>
                  <w:sz w:val="24"/>
                  <w:szCs w:val="24"/>
                  <w:u w:val="single"/>
                  <w:lang w:val="ru-RU"/>
                </w:rPr>
                <w:t>1</w:t>
              </w:r>
              <w:r w:rsidRPr="00F66EE4">
                <w:rPr>
                  <w:rFonts w:ascii="Times New Roman" w:hAnsi="Times New Roman" w:cs="Times New Roman"/>
                  <w:color w:val="0000FF"/>
                  <w:sz w:val="24"/>
                  <w:szCs w:val="24"/>
                  <w:u w:val="single"/>
                </w:rPr>
                <w:t>cc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46</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Дополнение как второстепенный член предложения. </w:t>
            </w:r>
            <w:r w:rsidRPr="00903EC3">
              <w:rPr>
                <w:rFonts w:ascii="Times New Roman" w:hAnsi="Times New Roman"/>
                <w:color w:val="000000"/>
                <w:sz w:val="24"/>
                <w:szCs w:val="24"/>
              </w:rPr>
              <w:t>Дополнения прямые и косвенные</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5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d</w:t>
              </w:r>
              <w:r w:rsidRPr="00F66EE4">
                <w:rPr>
                  <w:rFonts w:ascii="Times New Roman" w:hAnsi="Times New Roman" w:cs="Times New Roman"/>
                  <w:color w:val="0000FF"/>
                  <w:sz w:val="24"/>
                  <w:szCs w:val="24"/>
                  <w:u w:val="single"/>
                  <w:lang w:val="ru-RU"/>
                </w:rPr>
                <w:t>44</w:t>
              </w:r>
              <w:r w:rsidRPr="00F66EE4">
                <w:rPr>
                  <w:rFonts w:ascii="Times New Roman" w:hAnsi="Times New Roman" w:cs="Times New Roman"/>
                  <w:color w:val="0000FF"/>
                  <w:sz w:val="24"/>
                  <w:szCs w:val="24"/>
                  <w:u w:val="single"/>
                </w:rPr>
                <w:t>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47</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Дополнение как второстепенный член предложения.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2A4A38" w:rsidRPr="00F66EE4">
              <w:rPr>
                <w:rFonts w:ascii="Times New Roman" w:hAnsi="Times New Roman" w:cs="Times New Roman"/>
                <w:sz w:val="24"/>
                <w:szCs w:val="24"/>
                <w:lang w:val="ru-RU"/>
              </w:rPr>
              <w:t>.12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d</w:t>
              </w:r>
              <w:r w:rsidRPr="00F66EE4">
                <w:rPr>
                  <w:rFonts w:ascii="Times New Roman" w:hAnsi="Times New Roman" w:cs="Times New Roman"/>
                  <w:color w:val="0000FF"/>
                  <w:sz w:val="24"/>
                  <w:szCs w:val="24"/>
                  <w:u w:val="single"/>
                  <w:lang w:val="ru-RU"/>
                </w:rPr>
                <w:t>564</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48</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Обстоятельство как второстепенный член предложения. </w:t>
            </w:r>
            <w:r w:rsidRPr="00903EC3">
              <w:rPr>
                <w:rFonts w:ascii="Times New Roman" w:hAnsi="Times New Roman"/>
                <w:color w:val="000000"/>
                <w:sz w:val="24"/>
                <w:szCs w:val="24"/>
              </w:rPr>
              <w:t>Виды обстоятельств</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1">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d</w:t>
              </w:r>
              <w:r w:rsidRPr="00F66EE4">
                <w:rPr>
                  <w:rFonts w:ascii="Times New Roman" w:hAnsi="Times New Roman" w:cs="Times New Roman"/>
                  <w:color w:val="0000FF"/>
                  <w:sz w:val="24"/>
                  <w:szCs w:val="24"/>
                  <w:u w:val="single"/>
                  <w:lang w:val="ru-RU"/>
                </w:rPr>
                <w:t>672</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49</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Обстоятельство как второстепенный член предложения.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d</w:t>
              </w:r>
              <w:r w:rsidRPr="00F66EE4">
                <w:rPr>
                  <w:rFonts w:ascii="Times New Roman" w:hAnsi="Times New Roman" w:cs="Times New Roman"/>
                  <w:color w:val="0000FF"/>
                  <w:sz w:val="24"/>
                  <w:szCs w:val="24"/>
                  <w:u w:val="single"/>
                  <w:lang w:val="ru-RU"/>
                </w:rPr>
                <w:t>794</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50</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 xml:space="preserve">Второстепенные члены предложения. Синтаксический </w:t>
            </w:r>
            <w:r w:rsidRPr="00903EC3">
              <w:rPr>
                <w:rFonts w:ascii="Times New Roman" w:hAnsi="Times New Roman"/>
                <w:color w:val="000000"/>
                <w:sz w:val="24"/>
                <w:szCs w:val="24"/>
                <w:lang w:val="ru-RU"/>
              </w:rPr>
              <w:lastRenderedPageBreak/>
              <w:t>и пунктуационный анализ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lastRenderedPageBreak/>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068</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51</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Повторение темы «Двусоставные предложения», "Второстепенные члены предложения".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068</w:t>
              </w:r>
            </w:hyperlink>
          </w:p>
        </w:tc>
      </w:tr>
      <w:tr w:rsidR="002A4A38" w:rsidRPr="00F136DA"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52</w:t>
            </w:r>
          </w:p>
        </w:tc>
        <w:tc>
          <w:tcPr>
            <w:tcW w:w="3528" w:type="dxa"/>
            <w:tcMar>
              <w:top w:w="50" w:type="dxa"/>
              <w:left w:w="100" w:type="dxa"/>
            </w:tcMar>
            <w:vAlign w:val="center"/>
          </w:tcPr>
          <w:p w:rsidR="002A4A38" w:rsidRPr="00903EC3" w:rsidRDefault="002A4A38" w:rsidP="00263D64">
            <w:pPr>
              <w:spacing w:after="0"/>
              <w:ind w:left="135"/>
              <w:rPr>
                <w:sz w:val="24"/>
                <w:szCs w:val="24"/>
                <w:lang w:val="ru-RU"/>
              </w:rPr>
            </w:pPr>
            <w:r w:rsidRPr="00903EC3">
              <w:rPr>
                <w:rFonts w:ascii="Times New Roman" w:hAnsi="Times New Roman"/>
                <w:color w:val="000000"/>
                <w:sz w:val="24"/>
                <w:szCs w:val="24"/>
                <w:lang w:val="ru-RU"/>
              </w:rPr>
              <w:t>Контрольная работа по тем</w:t>
            </w:r>
            <w:r>
              <w:rPr>
                <w:rFonts w:ascii="Times New Roman" w:hAnsi="Times New Roman"/>
                <w:color w:val="000000"/>
                <w:sz w:val="24"/>
                <w:szCs w:val="24"/>
                <w:lang w:val="ru-RU"/>
              </w:rPr>
              <w:t xml:space="preserve">е </w:t>
            </w:r>
            <w:r w:rsidRPr="00903EC3">
              <w:rPr>
                <w:rFonts w:ascii="Times New Roman" w:hAnsi="Times New Roman"/>
                <w:color w:val="000000"/>
                <w:sz w:val="24"/>
                <w:szCs w:val="24"/>
                <w:lang w:val="ru-RU"/>
              </w:rPr>
              <w:t>"Второстепенные члены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53</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Односоставные предложения. Главный член односоставного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2A4A38">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21</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248</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54</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Основные группы односоставных предложений и их особенности</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392</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55</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Определённо-личные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4</w:t>
              </w:r>
              <w:r w:rsidRPr="00F66EE4">
                <w:rPr>
                  <w:rFonts w:ascii="Times New Roman" w:hAnsi="Times New Roman" w:cs="Times New Roman"/>
                  <w:color w:val="0000FF"/>
                  <w:sz w:val="24"/>
                  <w:szCs w:val="24"/>
                  <w:u w:val="single"/>
                </w:rPr>
                <w:t>be</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56</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Неопределённо-личные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2A4A38" w:rsidRPr="00F66EE4">
              <w:rPr>
                <w:rFonts w:ascii="Times New Roman" w:hAnsi="Times New Roman" w:cs="Times New Roman"/>
                <w:sz w:val="24"/>
                <w:szCs w:val="24"/>
                <w:lang w:val="ru-RU"/>
              </w:rPr>
              <w:t>.01</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5</w:t>
              </w:r>
              <w:r w:rsidRPr="00F66EE4">
                <w:rPr>
                  <w:rFonts w:ascii="Times New Roman" w:hAnsi="Times New Roman" w:cs="Times New Roman"/>
                  <w:color w:val="0000FF"/>
                  <w:sz w:val="24"/>
                  <w:szCs w:val="24"/>
                  <w:u w:val="single"/>
                </w:rPr>
                <w:t>cc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57</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Неопределённо-личные предложения. 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6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5</w:t>
              </w:r>
              <w:r w:rsidRPr="00F66EE4">
                <w:rPr>
                  <w:rFonts w:ascii="Times New Roman" w:hAnsi="Times New Roman" w:cs="Times New Roman"/>
                  <w:color w:val="0000FF"/>
                  <w:sz w:val="24"/>
                  <w:szCs w:val="24"/>
                  <w:u w:val="single"/>
                </w:rPr>
                <w:t>cc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58</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Обобщённо-личные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w:t>
            </w:r>
            <w:r w:rsidR="002A4A38" w:rsidRPr="00F66EE4">
              <w:rPr>
                <w:rFonts w:ascii="Times New Roman" w:hAnsi="Times New Roman" w:cs="Times New Roman"/>
                <w:sz w:val="24"/>
                <w:szCs w:val="24"/>
                <w:lang w:val="ru-RU"/>
              </w:rPr>
              <w:t>.0</w:t>
            </w:r>
            <w:r>
              <w:rPr>
                <w:rFonts w:ascii="Times New Roman" w:hAnsi="Times New Roman" w:cs="Times New Roman"/>
                <w:sz w:val="24"/>
                <w:szCs w:val="24"/>
                <w:lang w:val="ru-RU"/>
              </w:rPr>
              <w:t>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73</w:t>
              </w:r>
              <w:r w:rsidRPr="00F66EE4">
                <w:rPr>
                  <w:rFonts w:ascii="Times New Roman" w:hAnsi="Times New Roman" w:cs="Times New Roman"/>
                  <w:color w:val="0000FF"/>
                  <w:sz w:val="24"/>
                  <w:szCs w:val="24"/>
                  <w:u w:val="single"/>
                </w:rPr>
                <w:t>e</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59</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Сочинение-описание картины</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1">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ecd</w:t>
              </w:r>
              <w:r w:rsidRPr="00F66EE4">
                <w:rPr>
                  <w:rFonts w:ascii="Times New Roman" w:hAnsi="Times New Roman" w:cs="Times New Roman"/>
                  <w:color w:val="0000FF"/>
                  <w:sz w:val="24"/>
                  <w:szCs w:val="24"/>
                  <w:u w:val="single"/>
                  <w:lang w:val="ru-RU"/>
                </w:rPr>
                <w:t>4</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60</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Безличные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860</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61</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 xml:space="preserve">Безличные предложения. </w:t>
            </w:r>
            <w:r w:rsidRPr="00903EC3">
              <w:rPr>
                <w:rFonts w:ascii="Times New Roman" w:hAnsi="Times New Roman"/>
                <w:color w:val="000000"/>
                <w:sz w:val="24"/>
                <w:szCs w:val="24"/>
              </w:rPr>
              <w:lastRenderedPageBreak/>
              <w:t>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860</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lastRenderedPageBreak/>
              <w:t>62</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Назывные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98</w:t>
              </w:r>
              <w:r w:rsidRPr="00F66EE4">
                <w:rPr>
                  <w:rFonts w:ascii="Times New Roman" w:hAnsi="Times New Roman" w:cs="Times New Roman"/>
                  <w:color w:val="0000FF"/>
                  <w:sz w:val="24"/>
                  <w:szCs w:val="24"/>
                  <w:u w:val="single"/>
                </w:rPr>
                <w:t>c</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63</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Повторение темы «Односоставные предложения». 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edf</w:t>
              </w:r>
              <w:r w:rsidRPr="00F66EE4">
                <w:rPr>
                  <w:rFonts w:ascii="Times New Roman" w:hAnsi="Times New Roman" w:cs="Times New Roman"/>
                  <w:color w:val="0000FF"/>
                  <w:sz w:val="24"/>
                  <w:szCs w:val="24"/>
                  <w:u w:val="single"/>
                  <w:lang w:val="ru-RU"/>
                </w:rPr>
                <w:t>6</w:t>
              </w:r>
            </w:hyperlink>
          </w:p>
        </w:tc>
      </w:tr>
      <w:tr w:rsidR="002A4A38" w:rsidRPr="00903EC3"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64</w:t>
            </w:r>
          </w:p>
        </w:tc>
        <w:tc>
          <w:tcPr>
            <w:tcW w:w="3528" w:type="dxa"/>
            <w:tcMar>
              <w:top w:w="50" w:type="dxa"/>
              <w:left w:w="100" w:type="dxa"/>
            </w:tcMar>
            <w:vAlign w:val="center"/>
          </w:tcPr>
          <w:p w:rsidR="002A4A38" w:rsidRPr="00903EC3" w:rsidRDefault="002A4A38">
            <w:pPr>
              <w:spacing w:after="0"/>
              <w:ind w:left="135"/>
              <w:rPr>
                <w:sz w:val="24"/>
                <w:szCs w:val="24"/>
                <w:lang w:val="ru-RU"/>
              </w:rPr>
            </w:pPr>
            <w:r>
              <w:rPr>
                <w:rFonts w:ascii="Times New Roman" w:hAnsi="Times New Roman"/>
                <w:color w:val="000000"/>
                <w:sz w:val="24"/>
                <w:szCs w:val="24"/>
                <w:lang w:val="ru-RU"/>
              </w:rPr>
              <w:t>Контрольный  диктант по теме «Односоставные предложения»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263D64" w:rsidRDefault="002A4A38">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65</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Понятие о простом осложнённом предложении</w:t>
            </w:r>
            <w:r>
              <w:rPr>
                <w:rFonts w:ascii="Times New Roman" w:hAnsi="Times New Roman"/>
                <w:color w:val="000000"/>
                <w:sz w:val="24"/>
                <w:szCs w:val="24"/>
                <w:lang w:val="ru-RU"/>
              </w:rPr>
              <w:t>.</w:t>
            </w:r>
            <w:r w:rsidRPr="00903EC3">
              <w:rPr>
                <w:rFonts w:ascii="Times New Roman" w:hAnsi="Times New Roman"/>
                <w:color w:val="000000"/>
                <w:sz w:val="24"/>
                <w:szCs w:val="24"/>
                <w:lang w:val="ru-RU"/>
              </w:rPr>
              <w:t xml:space="preserve"> Понятие об однородных членах предложения</w:t>
            </w:r>
          </w:p>
        </w:tc>
        <w:tc>
          <w:tcPr>
            <w:tcW w:w="946" w:type="dxa"/>
            <w:tcMar>
              <w:top w:w="50" w:type="dxa"/>
              <w:left w:w="100" w:type="dxa"/>
            </w:tcMar>
            <w:vAlign w:val="center"/>
          </w:tcPr>
          <w:p w:rsidR="002A4A38" w:rsidRPr="00263D64" w:rsidRDefault="002A4A38">
            <w:pPr>
              <w:spacing w:after="0"/>
              <w:ind w:left="135"/>
              <w:jc w:val="center"/>
              <w:rPr>
                <w:sz w:val="24"/>
                <w:szCs w:val="24"/>
                <w:lang w:val="ru-RU"/>
              </w:rPr>
            </w:pPr>
            <w:r w:rsidRPr="00903EC3">
              <w:rPr>
                <w:rFonts w:ascii="Times New Roman" w:hAnsi="Times New Roman"/>
                <w:color w:val="000000"/>
                <w:sz w:val="24"/>
                <w:szCs w:val="24"/>
                <w:lang w:val="ru-RU"/>
              </w:rPr>
              <w:t xml:space="preserve"> </w:t>
            </w:r>
            <w:r w:rsidRPr="00263D64">
              <w:rPr>
                <w:rFonts w:ascii="Times New Roman" w:hAnsi="Times New Roman"/>
                <w:color w:val="000000"/>
                <w:sz w:val="24"/>
                <w:szCs w:val="24"/>
                <w:lang w:val="ru-RU"/>
              </w:rPr>
              <w:t xml:space="preserve">1 </w:t>
            </w:r>
          </w:p>
        </w:tc>
        <w:tc>
          <w:tcPr>
            <w:tcW w:w="1841" w:type="dxa"/>
            <w:tcMar>
              <w:top w:w="50" w:type="dxa"/>
              <w:left w:w="100" w:type="dxa"/>
            </w:tcMar>
            <w:vAlign w:val="center"/>
          </w:tcPr>
          <w:p w:rsidR="002A4A38" w:rsidRPr="00263D64" w:rsidRDefault="002A4A38">
            <w:pPr>
              <w:spacing w:after="0"/>
              <w:ind w:left="135"/>
              <w:jc w:val="center"/>
              <w:rPr>
                <w:sz w:val="24"/>
                <w:szCs w:val="24"/>
                <w:lang w:val="ru-RU"/>
              </w:rPr>
            </w:pPr>
          </w:p>
        </w:tc>
        <w:tc>
          <w:tcPr>
            <w:tcW w:w="1910" w:type="dxa"/>
            <w:tcMar>
              <w:top w:w="50" w:type="dxa"/>
              <w:left w:w="100" w:type="dxa"/>
            </w:tcMar>
            <w:vAlign w:val="center"/>
          </w:tcPr>
          <w:p w:rsidR="002A4A38" w:rsidRPr="00263D64" w:rsidRDefault="002A4A38">
            <w:pPr>
              <w:spacing w:after="0"/>
              <w:ind w:left="135"/>
              <w:jc w:val="center"/>
              <w:rPr>
                <w:sz w:val="24"/>
                <w:szCs w:val="24"/>
                <w:lang w:val="ru-RU"/>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1</w:t>
              </w:r>
              <w:r w:rsidRPr="00F66EE4">
                <w:rPr>
                  <w:rFonts w:ascii="Times New Roman" w:hAnsi="Times New Roman" w:cs="Times New Roman"/>
                  <w:color w:val="0000FF"/>
                  <w:sz w:val="24"/>
                  <w:szCs w:val="24"/>
                  <w:u w:val="single"/>
                </w:rPr>
                <w:t>de</w:t>
              </w:r>
            </w:hyperlink>
          </w:p>
        </w:tc>
      </w:tr>
      <w:tr w:rsidR="002A4A38" w:rsidRPr="00D73145" w:rsidTr="00674B31">
        <w:trPr>
          <w:trHeight w:val="144"/>
          <w:tblCellSpacing w:w="20" w:type="nil"/>
        </w:trPr>
        <w:tc>
          <w:tcPr>
            <w:tcW w:w="925" w:type="dxa"/>
            <w:tcMar>
              <w:top w:w="50" w:type="dxa"/>
              <w:left w:w="100" w:type="dxa"/>
            </w:tcMar>
            <w:vAlign w:val="center"/>
          </w:tcPr>
          <w:p w:rsidR="002A4A38" w:rsidRPr="00263D64" w:rsidRDefault="002A4A38">
            <w:pPr>
              <w:spacing w:after="0"/>
              <w:rPr>
                <w:sz w:val="24"/>
                <w:szCs w:val="24"/>
                <w:lang w:val="ru-RU"/>
              </w:rPr>
            </w:pPr>
            <w:r w:rsidRPr="00263D64">
              <w:rPr>
                <w:rFonts w:ascii="Times New Roman" w:hAnsi="Times New Roman"/>
                <w:color w:val="000000"/>
                <w:sz w:val="24"/>
                <w:szCs w:val="24"/>
                <w:lang w:val="ru-RU"/>
              </w:rPr>
              <w:t>66</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Способы связи однородных членов предложения и знаки препинания между ними</w:t>
            </w:r>
          </w:p>
        </w:tc>
        <w:tc>
          <w:tcPr>
            <w:tcW w:w="946" w:type="dxa"/>
            <w:tcMar>
              <w:top w:w="50" w:type="dxa"/>
              <w:left w:w="100" w:type="dxa"/>
            </w:tcMar>
            <w:vAlign w:val="center"/>
          </w:tcPr>
          <w:p w:rsidR="002A4A38" w:rsidRPr="00263D64" w:rsidRDefault="002A4A38">
            <w:pPr>
              <w:spacing w:after="0"/>
              <w:ind w:left="135"/>
              <w:jc w:val="center"/>
              <w:rPr>
                <w:sz w:val="24"/>
                <w:szCs w:val="24"/>
                <w:lang w:val="ru-RU"/>
              </w:rPr>
            </w:pPr>
            <w:r w:rsidRPr="00903EC3">
              <w:rPr>
                <w:rFonts w:ascii="Times New Roman" w:hAnsi="Times New Roman"/>
                <w:color w:val="000000"/>
                <w:sz w:val="24"/>
                <w:szCs w:val="24"/>
                <w:lang w:val="ru-RU"/>
              </w:rPr>
              <w:t xml:space="preserve"> </w:t>
            </w:r>
            <w:r w:rsidRPr="00263D64">
              <w:rPr>
                <w:rFonts w:ascii="Times New Roman" w:hAnsi="Times New Roman"/>
                <w:color w:val="000000"/>
                <w:sz w:val="24"/>
                <w:szCs w:val="24"/>
                <w:lang w:val="ru-RU"/>
              </w:rPr>
              <w:t xml:space="preserve">1 </w:t>
            </w:r>
          </w:p>
        </w:tc>
        <w:tc>
          <w:tcPr>
            <w:tcW w:w="1841" w:type="dxa"/>
            <w:tcMar>
              <w:top w:w="50" w:type="dxa"/>
              <w:left w:w="100" w:type="dxa"/>
            </w:tcMar>
            <w:vAlign w:val="center"/>
          </w:tcPr>
          <w:p w:rsidR="002A4A38" w:rsidRPr="00263D64" w:rsidRDefault="002A4A38">
            <w:pPr>
              <w:spacing w:after="0"/>
              <w:ind w:left="135"/>
              <w:jc w:val="center"/>
              <w:rPr>
                <w:sz w:val="24"/>
                <w:szCs w:val="24"/>
                <w:lang w:val="ru-RU"/>
              </w:rPr>
            </w:pPr>
          </w:p>
        </w:tc>
        <w:tc>
          <w:tcPr>
            <w:tcW w:w="1910" w:type="dxa"/>
            <w:tcMar>
              <w:top w:w="50" w:type="dxa"/>
              <w:left w:w="100" w:type="dxa"/>
            </w:tcMar>
            <w:vAlign w:val="center"/>
          </w:tcPr>
          <w:p w:rsidR="002A4A38" w:rsidRPr="00263D64" w:rsidRDefault="002A4A38">
            <w:pPr>
              <w:spacing w:after="0"/>
              <w:ind w:left="135"/>
              <w:jc w:val="center"/>
              <w:rPr>
                <w:sz w:val="24"/>
                <w:szCs w:val="24"/>
                <w:lang w:val="ru-RU"/>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1</w:t>
              </w:r>
              <w:r w:rsidRPr="00F66EE4">
                <w:rPr>
                  <w:rFonts w:ascii="Times New Roman" w:hAnsi="Times New Roman" w:cs="Times New Roman"/>
                  <w:color w:val="0000FF"/>
                  <w:sz w:val="24"/>
                  <w:szCs w:val="24"/>
                  <w:u w:val="single"/>
                </w:rPr>
                <w:t>de</w:t>
              </w:r>
            </w:hyperlink>
          </w:p>
        </w:tc>
      </w:tr>
      <w:tr w:rsidR="002A4A38" w:rsidRPr="00D73145" w:rsidTr="00674B31">
        <w:trPr>
          <w:trHeight w:val="144"/>
          <w:tblCellSpacing w:w="20" w:type="nil"/>
        </w:trPr>
        <w:tc>
          <w:tcPr>
            <w:tcW w:w="925" w:type="dxa"/>
            <w:tcMar>
              <w:top w:w="50" w:type="dxa"/>
              <w:left w:w="100" w:type="dxa"/>
            </w:tcMar>
            <w:vAlign w:val="center"/>
          </w:tcPr>
          <w:p w:rsidR="002A4A38" w:rsidRPr="00263D64" w:rsidRDefault="002A4A38">
            <w:pPr>
              <w:spacing w:after="0"/>
              <w:rPr>
                <w:sz w:val="24"/>
                <w:szCs w:val="24"/>
                <w:lang w:val="ru-RU"/>
              </w:rPr>
            </w:pPr>
            <w:r w:rsidRPr="00263D64">
              <w:rPr>
                <w:rFonts w:ascii="Times New Roman" w:hAnsi="Times New Roman"/>
                <w:color w:val="000000"/>
                <w:sz w:val="24"/>
                <w:szCs w:val="24"/>
                <w:lang w:val="ru-RU"/>
              </w:rPr>
              <w:t>67</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Способы связи однородных членов предложения и знаки препинания между ними.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1</w:t>
              </w:r>
              <w:r w:rsidRPr="00F66EE4">
                <w:rPr>
                  <w:rFonts w:ascii="Times New Roman" w:hAnsi="Times New Roman" w:cs="Times New Roman"/>
                  <w:color w:val="0000FF"/>
                  <w:sz w:val="24"/>
                  <w:szCs w:val="24"/>
                  <w:u w:val="single"/>
                </w:rPr>
                <w:t>de</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68</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Однородные и неоднородные определения</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8F438D"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002A4A38" w:rsidRPr="00F66EE4">
              <w:rPr>
                <w:rFonts w:ascii="Times New Roman" w:hAnsi="Times New Roman" w:cs="Times New Roman"/>
                <w:sz w:val="24"/>
                <w:szCs w:val="24"/>
                <w:lang w:val="ru-RU"/>
              </w:rPr>
              <w:t>.02</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7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1</w:t>
              </w:r>
              <w:r w:rsidRPr="00F66EE4">
                <w:rPr>
                  <w:rFonts w:ascii="Times New Roman" w:hAnsi="Times New Roman" w:cs="Times New Roman"/>
                  <w:color w:val="0000FF"/>
                  <w:sz w:val="24"/>
                  <w:szCs w:val="24"/>
                  <w:u w:val="single"/>
                </w:rPr>
                <w:t>de</w:t>
              </w:r>
            </w:hyperlink>
          </w:p>
        </w:tc>
      </w:tr>
      <w:tr w:rsidR="001B3CF9" w:rsidRPr="00D73145" w:rsidTr="00674B31">
        <w:trPr>
          <w:trHeight w:val="144"/>
          <w:tblCellSpacing w:w="20" w:type="nil"/>
        </w:trPr>
        <w:tc>
          <w:tcPr>
            <w:tcW w:w="925" w:type="dxa"/>
            <w:tcMar>
              <w:top w:w="50" w:type="dxa"/>
              <w:left w:w="100" w:type="dxa"/>
            </w:tcMar>
            <w:vAlign w:val="center"/>
          </w:tcPr>
          <w:p w:rsidR="001B3CF9" w:rsidRPr="00903EC3" w:rsidRDefault="001B3CF9">
            <w:pPr>
              <w:spacing w:after="0"/>
              <w:rPr>
                <w:sz w:val="24"/>
                <w:szCs w:val="24"/>
              </w:rPr>
            </w:pPr>
            <w:r w:rsidRPr="00903EC3">
              <w:rPr>
                <w:rFonts w:ascii="Times New Roman" w:hAnsi="Times New Roman"/>
                <w:color w:val="000000"/>
                <w:sz w:val="24"/>
                <w:szCs w:val="24"/>
              </w:rPr>
              <w:t>69</w:t>
            </w:r>
          </w:p>
        </w:tc>
        <w:tc>
          <w:tcPr>
            <w:tcW w:w="3528" w:type="dxa"/>
            <w:tcMar>
              <w:top w:w="50" w:type="dxa"/>
              <w:left w:w="100" w:type="dxa"/>
            </w:tcMar>
            <w:vAlign w:val="center"/>
          </w:tcPr>
          <w:p w:rsidR="001B3CF9" w:rsidRPr="00903EC3" w:rsidRDefault="001B3CF9">
            <w:pPr>
              <w:spacing w:after="0"/>
              <w:ind w:left="135"/>
              <w:rPr>
                <w:sz w:val="24"/>
                <w:szCs w:val="24"/>
                <w:lang w:val="ru-RU"/>
              </w:rPr>
            </w:pPr>
            <w:r w:rsidRPr="00903EC3">
              <w:rPr>
                <w:rFonts w:ascii="Times New Roman" w:hAnsi="Times New Roman"/>
                <w:color w:val="000000"/>
                <w:sz w:val="24"/>
                <w:szCs w:val="24"/>
                <w:lang w:val="ru-RU"/>
              </w:rPr>
              <w:t>Однородные и неоднородные определения. Практикум</w:t>
            </w:r>
          </w:p>
        </w:tc>
        <w:tc>
          <w:tcPr>
            <w:tcW w:w="946" w:type="dxa"/>
            <w:tcMar>
              <w:top w:w="50" w:type="dxa"/>
              <w:left w:w="100" w:type="dxa"/>
            </w:tcMar>
            <w:vAlign w:val="center"/>
          </w:tcPr>
          <w:p w:rsidR="001B3CF9" w:rsidRPr="00903EC3" w:rsidRDefault="001B3CF9">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1B3CF9" w:rsidRPr="00903EC3" w:rsidRDefault="001B3CF9">
            <w:pPr>
              <w:spacing w:after="0"/>
              <w:ind w:left="135"/>
              <w:jc w:val="center"/>
              <w:rPr>
                <w:sz w:val="24"/>
                <w:szCs w:val="24"/>
              </w:rPr>
            </w:pPr>
          </w:p>
        </w:tc>
        <w:tc>
          <w:tcPr>
            <w:tcW w:w="1910" w:type="dxa"/>
            <w:tcMar>
              <w:top w:w="50" w:type="dxa"/>
              <w:left w:w="100" w:type="dxa"/>
            </w:tcMar>
            <w:vAlign w:val="center"/>
          </w:tcPr>
          <w:p w:rsidR="001B3CF9" w:rsidRPr="00903EC3" w:rsidRDefault="001B3CF9">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1B3CF9" w:rsidRPr="00F66EE4" w:rsidRDefault="001B3CF9" w:rsidP="00CC4E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03.03</w:t>
            </w:r>
          </w:p>
        </w:tc>
        <w:tc>
          <w:tcPr>
            <w:tcW w:w="3543" w:type="dxa"/>
            <w:tcMar>
              <w:top w:w="50" w:type="dxa"/>
              <w:left w:w="100" w:type="dxa"/>
            </w:tcMar>
            <w:vAlign w:val="center"/>
          </w:tcPr>
          <w:p w:rsidR="001B3CF9" w:rsidRPr="00F66EE4" w:rsidRDefault="001B3CF9">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1</w:t>
              </w:r>
              <w:r w:rsidRPr="00F66EE4">
                <w:rPr>
                  <w:rFonts w:ascii="Times New Roman" w:hAnsi="Times New Roman" w:cs="Times New Roman"/>
                  <w:color w:val="0000FF"/>
                  <w:sz w:val="24"/>
                  <w:szCs w:val="24"/>
                  <w:u w:val="single"/>
                </w:rPr>
                <w:t>de</w:t>
              </w:r>
            </w:hyperlink>
          </w:p>
        </w:tc>
      </w:tr>
      <w:tr w:rsidR="001B3CF9" w:rsidRPr="00D73145" w:rsidTr="00674B31">
        <w:trPr>
          <w:trHeight w:val="144"/>
          <w:tblCellSpacing w:w="20" w:type="nil"/>
        </w:trPr>
        <w:tc>
          <w:tcPr>
            <w:tcW w:w="925" w:type="dxa"/>
            <w:tcMar>
              <w:top w:w="50" w:type="dxa"/>
              <w:left w:w="100" w:type="dxa"/>
            </w:tcMar>
            <w:vAlign w:val="center"/>
          </w:tcPr>
          <w:p w:rsidR="001B3CF9" w:rsidRPr="00903EC3" w:rsidRDefault="001B3CF9">
            <w:pPr>
              <w:spacing w:after="0"/>
              <w:rPr>
                <w:sz w:val="24"/>
                <w:szCs w:val="24"/>
              </w:rPr>
            </w:pPr>
            <w:r w:rsidRPr="00903EC3">
              <w:rPr>
                <w:rFonts w:ascii="Times New Roman" w:hAnsi="Times New Roman"/>
                <w:color w:val="000000"/>
                <w:sz w:val="24"/>
                <w:szCs w:val="24"/>
              </w:rPr>
              <w:t>70</w:t>
            </w:r>
          </w:p>
        </w:tc>
        <w:tc>
          <w:tcPr>
            <w:tcW w:w="3528" w:type="dxa"/>
            <w:tcMar>
              <w:top w:w="50" w:type="dxa"/>
              <w:left w:w="100" w:type="dxa"/>
            </w:tcMar>
            <w:vAlign w:val="center"/>
          </w:tcPr>
          <w:p w:rsidR="001B3CF9" w:rsidRPr="00903EC3" w:rsidRDefault="001B3CF9">
            <w:pPr>
              <w:spacing w:after="0"/>
              <w:ind w:left="135"/>
              <w:rPr>
                <w:sz w:val="24"/>
                <w:szCs w:val="24"/>
                <w:lang w:val="ru-RU"/>
              </w:rPr>
            </w:pPr>
            <w:r w:rsidRPr="00903EC3">
              <w:rPr>
                <w:rFonts w:ascii="Times New Roman" w:hAnsi="Times New Roman"/>
                <w:color w:val="000000"/>
                <w:sz w:val="24"/>
                <w:szCs w:val="24"/>
                <w:lang w:val="ru-RU"/>
              </w:rPr>
              <w:t>Обобщающие слова при однородных членах предложения.</w:t>
            </w:r>
          </w:p>
        </w:tc>
        <w:tc>
          <w:tcPr>
            <w:tcW w:w="946" w:type="dxa"/>
            <w:tcMar>
              <w:top w:w="50" w:type="dxa"/>
              <w:left w:w="100" w:type="dxa"/>
            </w:tcMar>
            <w:vAlign w:val="center"/>
          </w:tcPr>
          <w:p w:rsidR="001B3CF9" w:rsidRPr="00903EC3" w:rsidRDefault="001B3CF9">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1B3CF9" w:rsidRPr="00903EC3" w:rsidRDefault="001B3CF9">
            <w:pPr>
              <w:spacing w:after="0"/>
              <w:ind w:left="135"/>
              <w:jc w:val="center"/>
              <w:rPr>
                <w:sz w:val="24"/>
                <w:szCs w:val="24"/>
              </w:rPr>
            </w:pPr>
          </w:p>
        </w:tc>
        <w:tc>
          <w:tcPr>
            <w:tcW w:w="1910" w:type="dxa"/>
            <w:tcMar>
              <w:top w:w="50" w:type="dxa"/>
              <w:left w:w="100" w:type="dxa"/>
            </w:tcMar>
            <w:vAlign w:val="center"/>
          </w:tcPr>
          <w:p w:rsidR="001B3CF9" w:rsidRPr="00903EC3" w:rsidRDefault="001B3CF9">
            <w:pPr>
              <w:spacing w:after="0"/>
              <w:ind w:left="135"/>
              <w:jc w:val="center"/>
              <w:rPr>
                <w:sz w:val="24"/>
                <w:szCs w:val="24"/>
              </w:rPr>
            </w:pPr>
          </w:p>
        </w:tc>
        <w:tc>
          <w:tcPr>
            <w:tcW w:w="1347" w:type="dxa"/>
            <w:tcMar>
              <w:top w:w="50" w:type="dxa"/>
              <w:left w:w="100" w:type="dxa"/>
            </w:tcMar>
            <w:vAlign w:val="center"/>
          </w:tcPr>
          <w:p w:rsidR="001B3CF9" w:rsidRPr="00F66EE4" w:rsidRDefault="001B3CF9" w:rsidP="00CC4E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w:t>
            </w:r>
            <w:r w:rsidRPr="00F66EE4">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3543" w:type="dxa"/>
            <w:tcMar>
              <w:top w:w="50" w:type="dxa"/>
              <w:left w:w="100" w:type="dxa"/>
            </w:tcMar>
            <w:vAlign w:val="center"/>
          </w:tcPr>
          <w:p w:rsidR="001B3CF9" w:rsidRPr="00F66EE4" w:rsidRDefault="001B3CF9">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1">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2</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6</w:t>
              </w:r>
            </w:hyperlink>
          </w:p>
        </w:tc>
      </w:tr>
      <w:tr w:rsidR="001B3CF9" w:rsidRPr="00D73145" w:rsidTr="00674B31">
        <w:trPr>
          <w:trHeight w:val="144"/>
          <w:tblCellSpacing w:w="20" w:type="nil"/>
        </w:trPr>
        <w:tc>
          <w:tcPr>
            <w:tcW w:w="925" w:type="dxa"/>
            <w:tcMar>
              <w:top w:w="50" w:type="dxa"/>
              <w:left w:w="100" w:type="dxa"/>
            </w:tcMar>
            <w:vAlign w:val="center"/>
          </w:tcPr>
          <w:p w:rsidR="001B3CF9" w:rsidRPr="00903EC3" w:rsidRDefault="001B3CF9">
            <w:pPr>
              <w:spacing w:after="0"/>
              <w:rPr>
                <w:sz w:val="24"/>
                <w:szCs w:val="24"/>
              </w:rPr>
            </w:pPr>
            <w:r w:rsidRPr="00903EC3">
              <w:rPr>
                <w:rFonts w:ascii="Times New Roman" w:hAnsi="Times New Roman"/>
                <w:color w:val="000000"/>
                <w:sz w:val="24"/>
                <w:szCs w:val="24"/>
              </w:rPr>
              <w:t>71</w:t>
            </w:r>
          </w:p>
        </w:tc>
        <w:tc>
          <w:tcPr>
            <w:tcW w:w="3528" w:type="dxa"/>
            <w:tcMar>
              <w:top w:w="50" w:type="dxa"/>
              <w:left w:w="100" w:type="dxa"/>
            </w:tcMar>
            <w:vAlign w:val="center"/>
          </w:tcPr>
          <w:p w:rsidR="001B3CF9" w:rsidRPr="00903EC3" w:rsidRDefault="001B3CF9">
            <w:pPr>
              <w:spacing w:after="0"/>
              <w:ind w:left="135"/>
              <w:rPr>
                <w:sz w:val="24"/>
                <w:szCs w:val="24"/>
              </w:rPr>
            </w:pPr>
            <w:r w:rsidRPr="00903EC3">
              <w:rPr>
                <w:rFonts w:ascii="Times New Roman" w:hAnsi="Times New Roman"/>
                <w:color w:val="000000"/>
                <w:sz w:val="24"/>
                <w:szCs w:val="24"/>
                <w:lang w:val="ru-RU"/>
              </w:rPr>
              <w:t xml:space="preserve">Обобщающие слова при </w:t>
            </w:r>
            <w:r w:rsidRPr="00903EC3">
              <w:rPr>
                <w:rFonts w:ascii="Times New Roman" w:hAnsi="Times New Roman"/>
                <w:color w:val="000000"/>
                <w:sz w:val="24"/>
                <w:szCs w:val="24"/>
                <w:lang w:val="ru-RU"/>
              </w:rPr>
              <w:lastRenderedPageBreak/>
              <w:t xml:space="preserve">однородных членах предложения.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1B3CF9" w:rsidRPr="00903EC3" w:rsidRDefault="001B3CF9">
            <w:pPr>
              <w:spacing w:after="0"/>
              <w:ind w:left="135"/>
              <w:jc w:val="center"/>
              <w:rPr>
                <w:sz w:val="24"/>
                <w:szCs w:val="24"/>
              </w:rPr>
            </w:pPr>
            <w:r w:rsidRPr="00903EC3">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1B3CF9" w:rsidRPr="00903EC3" w:rsidRDefault="001B3CF9">
            <w:pPr>
              <w:spacing w:after="0"/>
              <w:ind w:left="135"/>
              <w:jc w:val="center"/>
              <w:rPr>
                <w:sz w:val="24"/>
                <w:szCs w:val="24"/>
              </w:rPr>
            </w:pPr>
          </w:p>
        </w:tc>
        <w:tc>
          <w:tcPr>
            <w:tcW w:w="1910" w:type="dxa"/>
            <w:tcMar>
              <w:top w:w="50" w:type="dxa"/>
              <w:left w:w="100" w:type="dxa"/>
            </w:tcMar>
            <w:vAlign w:val="center"/>
          </w:tcPr>
          <w:p w:rsidR="001B3CF9" w:rsidRPr="00903EC3" w:rsidRDefault="001B3CF9">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1B3CF9" w:rsidRPr="00F66EE4" w:rsidRDefault="001B3CF9" w:rsidP="00CC4E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3543" w:type="dxa"/>
            <w:tcMar>
              <w:top w:w="50" w:type="dxa"/>
              <w:left w:w="100" w:type="dxa"/>
            </w:tcMar>
            <w:vAlign w:val="center"/>
          </w:tcPr>
          <w:p w:rsidR="001B3CF9" w:rsidRPr="00F66EE4" w:rsidRDefault="001B3CF9">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418</w:t>
              </w:r>
            </w:hyperlink>
          </w:p>
        </w:tc>
      </w:tr>
      <w:tr w:rsidR="001B3CF9" w:rsidRPr="00D73145" w:rsidTr="00674B31">
        <w:trPr>
          <w:trHeight w:val="144"/>
          <w:tblCellSpacing w:w="20" w:type="nil"/>
        </w:trPr>
        <w:tc>
          <w:tcPr>
            <w:tcW w:w="925" w:type="dxa"/>
            <w:tcMar>
              <w:top w:w="50" w:type="dxa"/>
              <w:left w:w="100" w:type="dxa"/>
            </w:tcMar>
            <w:vAlign w:val="center"/>
          </w:tcPr>
          <w:p w:rsidR="001B3CF9" w:rsidRPr="00903EC3" w:rsidRDefault="001B3CF9">
            <w:pPr>
              <w:spacing w:after="0"/>
              <w:rPr>
                <w:sz w:val="24"/>
                <w:szCs w:val="24"/>
              </w:rPr>
            </w:pPr>
            <w:r w:rsidRPr="00903EC3">
              <w:rPr>
                <w:rFonts w:ascii="Times New Roman" w:hAnsi="Times New Roman"/>
                <w:color w:val="000000"/>
                <w:sz w:val="24"/>
                <w:szCs w:val="24"/>
              </w:rPr>
              <w:lastRenderedPageBreak/>
              <w:t>72</w:t>
            </w:r>
          </w:p>
        </w:tc>
        <w:tc>
          <w:tcPr>
            <w:tcW w:w="3528" w:type="dxa"/>
            <w:tcMar>
              <w:top w:w="50" w:type="dxa"/>
              <w:left w:w="100" w:type="dxa"/>
            </w:tcMar>
            <w:vAlign w:val="center"/>
          </w:tcPr>
          <w:p w:rsidR="001B3CF9" w:rsidRPr="00903EC3" w:rsidRDefault="001B3CF9">
            <w:pPr>
              <w:spacing w:after="0"/>
              <w:ind w:left="135"/>
              <w:rPr>
                <w:sz w:val="24"/>
                <w:szCs w:val="24"/>
              </w:rPr>
            </w:pPr>
            <w:r w:rsidRPr="00903EC3">
              <w:rPr>
                <w:rFonts w:ascii="Times New Roman" w:hAnsi="Times New Roman"/>
                <w:color w:val="000000"/>
                <w:sz w:val="24"/>
                <w:szCs w:val="24"/>
              </w:rPr>
              <w:t>Синтаксический анализ простого предложения</w:t>
            </w:r>
          </w:p>
        </w:tc>
        <w:tc>
          <w:tcPr>
            <w:tcW w:w="946" w:type="dxa"/>
            <w:tcMar>
              <w:top w:w="50" w:type="dxa"/>
              <w:left w:w="100" w:type="dxa"/>
            </w:tcMar>
            <w:vAlign w:val="center"/>
          </w:tcPr>
          <w:p w:rsidR="001B3CF9" w:rsidRPr="00903EC3" w:rsidRDefault="001B3CF9">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1B3CF9" w:rsidRPr="00903EC3" w:rsidRDefault="001B3CF9">
            <w:pPr>
              <w:spacing w:after="0"/>
              <w:ind w:left="135"/>
              <w:jc w:val="center"/>
              <w:rPr>
                <w:sz w:val="24"/>
                <w:szCs w:val="24"/>
              </w:rPr>
            </w:pPr>
          </w:p>
        </w:tc>
        <w:tc>
          <w:tcPr>
            <w:tcW w:w="1910" w:type="dxa"/>
            <w:tcMar>
              <w:top w:w="50" w:type="dxa"/>
              <w:left w:w="100" w:type="dxa"/>
            </w:tcMar>
            <w:vAlign w:val="center"/>
          </w:tcPr>
          <w:p w:rsidR="001B3CF9" w:rsidRPr="00903EC3" w:rsidRDefault="001B3CF9">
            <w:pPr>
              <w:spacing w:after="0"/>
              <w:ind w:left="135"/>
              <w:jc w:val="center"/>
              <w:rPr>
                <w:sz w:val="24"/>
                <w:szCs w:val="24"/>
              </w:rPr>
            </w:pPr>
          </w:p>
        </w:tc>
        <w:tc>
          <w:tcPr>
            <w:tcW w:w="1347" w:type="dxa"/>
            <w:tcMar>
              <w:top w:w="50" w:type="dxa"/>
              <w:left w:w="100" w:type="dxa"/>
            </w:tcMar>
            <w:vAlign w:val="center"/>
          </w:tcPr>
          <w:p w:rsidR="001B3CF9" w:rsidRPr="00F66EE4" w:rsidRDefault="001B3CF9" w:rsidP="00CC4E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10.03</w:t>
            </w:r>
          </w:p>
        </w:tc>
        <w:tc>
          <w:tcPr>
            <w:tcW w:w="3543" w:type="dxa"/>
            <w:tcMar>
              <w:top w:w="50" w:type="dxa"/>
              <w:left w:w="100" w:type="dxa"/>
            </w:tcMar>
            <w:vAlign w:val="center"/>
          </w:tcPr>
          <w:p w:rsidR="001B3CF9" w:rsidRPr="00F66EE4" w:rsidRDefault="001B3CF9">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418</w:t>
              </w:r>
            </w:hyperlink>
          </w:p>
        </w:tc>
      </w:tr>
      <w:tr w:rsidR="001B3CF9" w:rsidRPr="00D73145" w:rsidTr="00674B31">
        <w:trPr>
          <w:trHeight w:val="144"/>
          <w:tblCellSpacing w:w="20" w:type="nil"/>
        </w:trPr>
        <w:tc>
          <w:tcPr>
            <w:tcW w:w="925" w:type="dxa"/>
            <w:tcMar>
              <w:top w:w="50" w:type="dxa"/>
              <w:left w:w="100" w:type="dxa"/>
            </w:tcMar>
            <w:vAlign w:val="center"/>
          </w:tcPr>
          <w:p w:rsidR="001B3CF9" w:rsidRPr="00903EC3" w:rsidRDefault="001B3CF9">
            <w:pPr>
              <w:spacing w:after="0"/>
              <w:rPr>
                <w:sz w:val="24"/>
                <w:szCs w:val="24"/>
              </w:rPr>
            </w:pPr>
            <w:r w:rsidRPr="00903EC3">
              <w:rPr>
                <w:rFonts w:ascii="Times New Roman" w:hAnsi="Times New Roman"/>
                <w:color w:val="000000"/>
                <w:sz w:val="24"/>
                <w:szCs w:val="24"/>
              </w:rPr>
              <w:t>73</w:t>
            </w:r>
          </w:p>
        </w:tc>
        <w:tc>
          <w:tcPr>
            <w:tcW w:w="3528" w:type="dxa"/>
            <w:tcMar>
              <w:top w:w="50" w:type="dxa"/>
              <w:left w:w="100" w:type="dxa"/>
            </w:tcMar>
            <w:vAlign w:val="center"/>
          </w:tcPr>
          <w:p w:rsidR="001B3CF9" w:rsidRPr="00903EC3" w:rsidRDefault="001B3CF9">
            <w:pPr>
              <w:spacing w:after="0"/>
              <w:ind w:left="135"/>
              <w:rPr>
                <w:sz w:val="24"/>
                <w:szCs w:val="24"/>
              </w:rPr>
            </w:pPr>
            <w:r w:rsidRPr="00903EC3">
              <w:rPr>
                <w:rFonts w:ascii="Times New Roman" w:hAnsi="Times New Roman"/>
                <w:color w:val="000000"/>
                <w:sz w:val="24"/>
                <w:szCs w:val="24"/>
                <w:lang w:val="ru-RU"/>
              </w:rPr>
              <w:t xml:space="preserve">Повторение темы «Предложения с однородными членами».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1B3CF9" w:rsidRPr="00903EC3" w:rsidRDefault="001B3CF9">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1B3CF9" w:rsidRPr="00903EC3" w:rsidRDefault="001B3CF9">
            <w:pPr>
              <w:spacing w:after="0"/>
              <w:ind w:left="135"/>
              <w:jc w:val="center"/>
              <w:rPr>
                <w:sz w:val="24"/>
                <w:szCs w:val="24"/>
              </w:rPr>
            </w:pPr>
          </w:p>
        </w:tc>
        <w:tc>
          <w:tcPr>
            <w:tcW w:w="1910" w:type="dxa"/>
            <w:tcMar>
              <w:top w:w="50" w:type="dxa"/>
              <w:left w:w="100" w:type="dxa"/>
            </w:tcMar>
            <w:vAlign w:val="center"/>
          </w:tcPr>
          <w:p w:rsidR="001B3CF9" w:rsidRPr="00903EC3" w:rsidRDefault="001B3CF9">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1B3CF9" w:rsidRPr="00F66EE4" w:rsidRDefault="001B3CF9" w:rsidP="00CC4E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10.03</w:t>
            </w:r>
          </w:p>
        </w:tc>
        <w:tc>
          <w:tcPr>
            <w:tcW w:w="3543" w:type="dxa"/>
            <w:tcMar>
              <w:top w:w="50" w:type="dxa"/>
              <w:left w:w="100" w:type="dxa"/>
            </w:tcMar>
            <w:vAlign w:val="center"/>
          </w:tcPr>
          <w:p w:rsidR="001B3CF9" w:rsidRPr="00F66EE4" w:rsidRDefault="001B3CF9">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fc</w:t>
              </w:r>
              <w:r w:rsidRPr="00F66EE4">
                <w:rPr>
                  <w:rFonts w:ascii="Times New Roman" w:hAnsi="Times New Roman" w:cs="Times New Roman"/>
                  <w:color w:val="0000FF"/>
                  <w:sz w:val="24"/>
                  <w:szCs w:val="24"/>
                  <w:u w:val="single"/>
                  <w:lang w:val="ru-RU"/>
                </w:rPr>
                <w:t>10</w:t>
              </w:r>
            </w:hyperlink>
          </w:p>
        </w:tc>
      </w:tr>
      <w:tr w:rsidR="002A4A38" w:rsidRPr="00903EC3"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74</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rPr>
              <w:t>Сочинение-рассуждение на тему</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2A4A38" w:rsidP="005C121E">
            <w:pPr>
              <w:spacing w:after="0"/>
              <w:ind w:left="135"/>
              <w:rPr>
                <w:rFonts w:ascii="Times New Roman" w:hAnsi="Times New Roman" w:cs="Times New Roman"/>
                <w:sz w:val="24"/>
                <w:szCs w:val="24"/>
                <w:lang w:val="ru-RU"/>
              </w:rPr>
            </w:pPr>
            <w:r w:rsidRPr="00F66EE4">
              <w:rPr>
                <w:rFonts w:ascii="Times New Roman" w:hAnsi="Times New Roman" w:cs="Times New Roman"/>
                <w:sz w:val="24"/>
                <w:szCs w:val="24"/>
                <w:lang w:val="ru-RU"/>
              </w:rPr>
              <w:t>11.03</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rPr>
            </w:pPr>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75</w:t>
            </w:r>
          </w:p>
        </w:tc>
        <w:tc>
          <w:tcPr>
            <w:tcW w:w="3528" w:type="dxa"/>
            <w:tcMar>
              <w:top w:w="50" w:type="dxa"/>
              <w:left w:w="100" w:type="dxa"/>
            </w:tcMar>
            <w:vAlign w:val="center"/>
          </w:tcPr>
          <w:p w:rsidR="002A4A38" w:rsidRPr="00903EC3" w:rsidRDefault="002A4A38">
            <w:pPr>
              <w:spacing w:after="0"/>
              <w:ind w:left="135"/>
              <w:rPr>
                <w:sz w:val="24"/>
                <w:szCs w:val="24"/>
                <w:lang w:val="ru-RU"/>
              </w:rPr>
            </w:pPr>
            <w:r w:rsidRPr="00903EC3">
              <w:rPr>
                <w:rFonts w:ascii="Times New Roman" w:hAnsi="Times New Roman"/>
                <w:color w:val="000000"/>
                <w:sz w:val="24"/>
                <w:szCs w:val="24"/>
                <w:lang w:val="ru-RU"/>
              </w:rPr>
              <w:t>Предложения с обособленными членами. Обособление определений</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2A4A38" w:rsidRPr="00F66EE4">
              <w:rPr>
                <w:rFonts w:ascii="Times New Roman" w:hAnsi="Times New Roman" w:cs="Times New Roman"/>
                <w:sz w:val="24"/>
                <w:szCs w:val="24"/>
                <w:lang w:val="ru-RU"/>
              </w:rPr>
              <w:t>.03</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ff</w:t>
              </w:r>
              <w:r w:rsidRPr="00F66EE4">
                <w:rPr>
                  <w:rFonts w:ascii="Times New Roman" w:hAnsi="Times New Roman" w:cs="Times New Roman"/>
                  <w:color w:val="0000FF"/>
                  <w:sz w:val="24"/>
                  <w:szCs w:val="24"/>
                  <w:u w:val="single"/>
                  <w:lang w:val="ru-RU"/>
                </w:rPr>
                <w:t>30</w:t>
              </w:r>
            </w:hyperlink>
          </w:p>
        </w:tc>
      </w:tr>
      <w:tr w:rsidR="002A4A38" w:rsidRPr="00D73145" w:rsidTr="00674B31">
        <w:trPr>
          <w:trHeight w:val="144"/>
          <w:tblCellSpacing w:w="20" w:type="nil"/>
        </w:trPr>
        <w:tc>
          <w:tcPr>
            <w:tcW w:w="925" w:type="dxa"/>
            <w:tcMar>
              <w:top w:w="50" w:type="dxa"/>
              <w:left w:w="100" w:type="dxa"/>
            </w:tcMar>
            <w:vAlign w:val="center"/>
          </w:tcPr>
          <w:p w:rsidR="002A4A38" w:rsidRPr="00903EC3" w:rsidRDefault="002A4A38">
            <w:pPr>
              <w:spacing w:after="0"/>
              <w:rPr>
                <w:sz w:val="24"/>
                <w:szCs w:val="24"/>
              </w:rPr>
            </w:pPr>
            <w:r w:rsidRPr="00903EC3">
              <w:rPr>
                <w:rFonts w:ascii="Times New Roman" w:hAnsi="Times New Roman"/>
                <w:color w:val="000000"/>
                <w:sz w:val="24"/>
                <w:szCs w:val="24"/>
              </w:rPr>
              <w:t>76</w:t>
            </w:r>
          </w:p>
        </w:tc>
        <w:tc>
          <w:tcPr>
            <w:tcW w:w="3528" w:type="dxa"/>
            <w:tcMar>
              <w:top w:w="50" w:type="dxa"/>
              <w:left w:w="100" w:type="dxa"/>
            </w:tcMar>
            <w:vAlign w:val="center"/>
          </w:tcPr>
          <w:p w:rsidR="002A4A38" w:rsidRPr="00903EC3" w:rsidRDefault="002A4A38">
            <w:pPr>
              <w:spacing w:after="0"/>
              <w:ind w:left="135"/>
              <w:rPr>
                <w:sz w:val="24"/>
                <w:szCs w:val="24"/>
              </w:rPr>
            </w:pPr>
            <w:r w:rsidRPr="00903EC3">
              <w:rPr>
                <w:rFonts w:ascii="Times New Roman" w:hAnsi="Times New Roman"/>
                <w:color w:val="000000"/>
                <w:sz w:val="24"/>
                <w:szCs w:val="24"/>
                <w:lang w:val="ru-RU"/>
              </w:rPr>
              <w:t xml:space="preserve">Виды обособленных членов предложения: обособленные определения. </w:t>
            </w:r>
            <w:r w:rsidRPr="00903EC3">
              <w:rPr>
                <w:rFonts w:ascii="Times New Roman" w:hAnsi="Times New Roman"/>
                <w:color w:val="000000"/>
                <w:sz w:val="24"/>
                <w:szCs w:val="24"/>
              </w:rPr>
              <w:t>Правила обособления согласованных определений</w:t>
            </w:r>
          </w:p>
        </w:tc>
        <w:tc>
          <w:tcPr>
            <w:tcW w:w="946" w:type="dxa"/>
            <w:tcMar>
              <w:top w:w="50" w:type="dxa"/>
              <w:left w:w="100" w:type="dxa"/>
            </w:tcMar>
            <w:vAlign w:val="center"/>
          </w:tcPr>
          <w:p w:rsidR="002A4A38" w:rsidRPr="00903EC3" w:rsidRDefault="002A4A38">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2A4A38" w:rsidRPr="00903EC3" w:rsidRDefault="002A4A38">
            <w:pPr>
              <w:spacing w:after="0"/>
              <w:ind w:left="135"/>
              <w:jc w:val="center"/>
              <w:rPr>
                <w:sz w:val="24"/>
                <w:szCs w:val="24"/>
              </w:rPr>
            </w:pPr>
          </w:p>
        </w:tc>
        <w:tc>
          <w:tcPr>
            <w:tcW w:w="1910" w:type="dxa"/>
            <w:tcMar>
              <w:top w:w="50" w:type="dxa"/>
              <w:left w:w="100" w:type="dxa"/>
            </w:tcMar>
            <w:vAlign w:val="center"/>
          </w:tcPr>
          <w:p w:rsidR="002A4A38" w:rsidRPr="00903EC3" w:rsidRDefault="002A4A38">
            <w:pPr>
              <w:spacing w:after="0"/>
              <w:ind w:left="135"/>
              <w:jc w:val="center"/>
              <w:rPr>
                <w:sz w:val="24"/>
                <w:szCs w:val="24"/>
              </w:rPr>
            </w:pPr>
          </w:p>
        </w:tc>
        <w:tc>
          <w:tcPr>
            <w:tcW w:w="1347" w:type="dxa"/>
            <w:tcMar>
              <w:top w:w="50" w:type="dxa"/>
              <w:left w:w="100" w:type="dxa"/>
            </w:tcMar>
            <w:vAlign w:val="center"/>
          </w:tcPr>
          <w:p w:rsidR="002A4A38"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2A4A38" w:rsidRPr="00F66EE4">
              <w:rPr>
                <w:rFonts w:ascii="Times New Roman" w:hAnsi="Times New Roman" w:cs="Times New Roman"/>
                <w:sz w:val="24"/>
                <w:szCs w:val="24"/>
                <w:lang w:val="ru-RU"/>
              </w:rPr>
              <w:t>.03</w:t>
            </w:r>
          </w:p>
        </w:tc>
        <w:tc>
          <w:tcPr>
            <w:tcW w:w="3543" w:type="dxa"/>
            <w:tcMar>
              <w:top w:w="50" w:type="dxa"/>
              <w:left w:w="100" w:type="dxa"/>
            </w:tcMar>
            <w:vAlign w:val="center"/>
          </w:tcPr>
          <w:p w:rsidR="002A4A38" w:rsidRPr="00F66EE4" w:rsidRDefault="002A4A38">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0052</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77</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Обособление приложений</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674B31" w:rsidP="005C121E">
            <w:pPr>
              <w:spacing w:after="0"/>
              <w:ind w:left="135"/>
              <w:rPr>
                <w:rFonts w:ascii="Times New Roman" w:hAnsi="Times New Roman" w:cs="Times New Roman"/>
                <w:sz w:val="24"/>
                <w:szCs w:val="24"/>
                <w:lang w:val="ru-RU"/>
              </w:rPr>
            </w:pPr>
            <w:r w:rsidRPr="00F66EE4">
              <w:rPr>
                <w:rFonts w:ascii="Times New Roman" w:hAnsi="Times New Roman" w:cs="Times New Roman"/>
                <w:sz w:val="24"/>
                <w:szCs w:val="24"/>
                <w:lang w:val="ru-RU"/>
              </w:rPr>
              <w:t>18.03</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035</w:t>
              </w:r>
              <w:r w:rsidRPr="00F66EE4">
                <w:rPr>
                  <w:rFonts w:ascii="Times New Roman" w:hAnsi="Times New Roman" w:cs="Times New Roman"/>
                  <w:color w:val="0000FF"/>
                  <w:sz w:val="24"/>
                  <w:szCs w:val="24"/>
                  <w:u w:val="single"/>
                </w:rPr>
                <w:t>e</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78</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Обособление приложений. 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05</w:t>
              </w:r>
              <w:r w:rsidRPr="00F66EE4">
                <w:rPr>
                  <w:rFonts w:ascii="Times New Roman" w:hAnsi="Times New Roman" w:cs="Times New Roman"/>
                  <w:color w:val="0000FF"/>
                  <w:sz w:val="24"/>
                  <w:szCs w:val="24"/>
                  <w:u w:val="single"/>
                </w:rPr>
                <w:t>a</w:t>
              </w:r>
              <w:r w:rsidRPr="00F66EE4">
                <w:rPr>
                  <w:rFonts w:ascii="Times New Roman" w:hAnsi="Times New Roman" w:cs="Times New Roman"/>
                  <w:color w:val="0000FF"/>
                  <w:sz w:val="24"/>
                  <w:szCs w:val="24"/>
                  <w:u w:val="single"/>
                  <w:lang w:val="ru-RU"/>
                </w:rPr>
                <w:t>2</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79</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Обособление обстоятельств</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8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070</w:t>
              </w:r>
              <w:r w:rsidRPr="00F66EE4">
                <w:rPr>
                  <w:rFonts w:ascii="Times New Roman" w:hAnsi="Times New Roman" w:cs="Times New Roman"/>
                  <w:color w:val="0000FF"/>
                  <w:sz w:val="24"/>
                  <w:szCs w:val="24"/>
                  <w:u w:val="single"/>
                </w:rPr>
                <w:t>a</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80</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Обособление обстоятельств. 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0818</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81</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Обособление дополнений</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1">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w:t>
              </w:r>
              <w:r w:rsidRPr="00F66EE4">
                <w:rPr>
                  <w:rFonts w:ascii="Times New Roman" w:hAnsi="Times New Roman" w:cs="Times New Roman"/>
                  <w:color w:val="0000FF"/>
                  <w:sz w:val="24"/>
                  <w:szCs w:val="24"/>
                  <w:u w:val="single"/>
                </w:rPr>
                <w:t>a</w:t>
              </w:r>
              <w:r w:rsidRPr="00F66EE4">
                <w:rPr>
                  <w:rFonts w:ascii="Times New Roman" w:hAnsi="Times New Roman" w:cs="Times New Roman"/>
                  <w:color w:val="0000FF"/>
                  <w:sz w:val="24"/>
                  <w:szCs w:val="24"/>
                  <w:u w:val="single"/>
                  <w:lang w:val="ru-RU"/>
                </w:rPr>
                <w:t>48</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82</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 xml:space="preserve">Обособление дополнений. </w:t>
            </w:r>
            <w:r w:rsidRPr="00903EC3">
              <w:rPr>
                <w:rFonts w:ascii="Times New Roman" w:hAnsi="Times New Roman"/>
                <w:color w:val="000000"/>
                <w:sz w:val="24"/>
                <w:szCs w:val="24"/>
              </w:rPr>
              <w:lastRenderedPageBreak/>
              <w:t>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w:t>
              </w:r>
              <w:r w:rsidRPr="00F66EE4">
                <w:rPr>
                  <w:rFonts w:ascii="Times New Roman" w:hAnsi="Times New Roman" w:cs="Times New Roman"/>
                  <w:color w:val="0000FF"/>
                  <w:sz w:val="24"/>
                  <w:szCs w:val="24"/>
                  <w:u w:val="single"/>
                </w:rPr>
                <w:t>b</w:t>
              </w:r>
              <w:r w:rsidRPr="00F66EE4">
                <w:rPr>
                  <w:rFonts w:ascii="Times New Roman" w:hAnsi="Times New Roman" w:cs="Times New Roman"/>
                  <w:color w:val="0000FF"/>
                  <w:sz w:val="24"/>
                  <w:szCs w:val="24"/>
                  <w:u w:val="single"/>
                  <w:lang w:val="ru-RU"/>
                </w:rPr>
                <w:t>60</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lastRenderedPageBreak/>
              <w:t>83</w:t>
            </w:r>
          </w:p>
        </w:tc>
        <w:tc>
          <w:tcPr>
            <w:tcW w:w="3528" w:type="dxa"/>
            <w:tcMar>
              <w:top w:w="50" w:type="dxa"/>
              <w:left w:w="100" w:type="dxa"/>
            </w:tcMar>
            <w:vAlign w:val="center"/>
          </w:tcPr>
          <w:p w:rsidR="00674B31" w:rsidRPr="00903EC3" w:rsidRDefault="00674B31">
            <w:pPr>
              <w:spacing w:after="0"/>
              <w:ind w:left="135"/>
              <w:rPr>
                <w:sz w:val="24"/>
                <w:szCs w:val="24"/>
                <w:lang w:val="ru-RU"/>
              </w:rPr>
            </w:pPr>
            <w:r w:rsidRPr="00903EC3">
              <w:rPr>
                <w:rFonts w:ascii="Times New Roman" w:hAnsi="Times New Roman"/>
                <w:color w:val="000000"/>
                <w:sz w:val="24"/>
                <w:szCs w:val="24"/>
                <w:lang w:val="ru-RU"/>
              </w:rPr>
              <w:t>Обособление уточняющих и присоединительных членов предложения.</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w:t>
              </w:r>
              <w:r w:rsidRPr="00F66EE4">
                <w:rPr>
                  <w:rFonts w:ascii="Times New Roman" w:hAnsi="Times New Roman" w:cs="Times New Roman"/>
                  <w:color w:val="0000FF"/>
                  <w:sz w:val="24"/>
                  <w:szCs w:val="24"/>
                  <w:u w:val="single"/>
                </w:rPr>
                <w:t>b</w:t>
              </w:r>
              <w:r w:rsidRPr="00F66EE4">
                <w:rPr>
                  <w:rFonts w:ascii="Times New Roman" w:hAnsi="Times New Roman" w:cs="Times New Roman"/>
                  <w:color w:val="0000FF"/>
                  <w:sz w:val="24"/>
                  <w:szCs w:val="24"/>
                  <w:u w:val="single"/>
                  <w:lang w:val="ru-RU"/>
                </w:rPr>
                <w:t>60</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84</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lang w:val="ru-RU"/>
              </w:rPr>
              <w:t xml:space="preserve">Обособление уточняющих и присоединительных членов предложения.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0</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8</w:t>
              </w:r>
              <w:r w:rsidRPr="00F66EE4">
                <w:rPr>
                  <w:rFonts w:ascii="Times New Roman" w:hAnsi="Times New Roman" w:cs="Times New Roman"/>
                  <w:color w:val="0000FF"/>
                  <w:sz w:val="24"/>
                  <w:szCs w:val="24"/>
                  <w:u w:val="single"/>
                </w:rPr>
                <w:t>c</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85</w:t>
            </w:r>
          </w:p>
        </w:tc>
        <w:tc>
          <w:tcPr>
            <w:tcW w:w="3528" w:type="dxa"/>
            <w:tcMar>
              <w:top w:w="50" w:type="dxa"/>
              <w:left w:w="100" w:type="dxa"/>
            </w:tcMar>
            <w:vAlign w:val="center"/>
          </w:tcPr>
          <w:p w:rsidR="00674B31" w:rsidRPr="00903EC3" w:rsidRDefault="00674B31">
            <w:pPr>
              <w:spacing w:after="0"/>
              <w:ind w:left="135"/>
              <w:rPr>
                <w:sz w:val="24"/>
                <w:szCs w:val="24"/>
                <w:lang w:val="ru-RU"/>
              </w:rPr>
            </w:pPr>
            <w:r w:rsidRPr="00903EC3">
              <w:rPr>
                <w:rFonts w:ascii="Times New Roman" w:hAnsi="Times New Roman"/>
                <w:color w:val="000000"/>
                <w:sz w:val="24"/>
                <w:szCs w:val="24"/>
                <w:lang w:val="ru-RU"/>
              </w:rPr>
              <w:t>Повторение темы «Предложения с обособленными членами»</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1268</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86</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lang w:val="ru-RU"/>
              </w:rPr>
              <w:t xml:space="preserve">Повторение темы «Предложения с обособленными членами».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1268</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87</w:t>
            </w:r>
          </w:p>
        </w:tc>
        <w:tc>
          <w:tcPr>
            <w:tcW w:w="3528" w:type="dxa"/>
            <w:tcMar>
              <w:top w:w="50" w:type="dxa"/>
              <w:left w:w="100" w:type="dxa"/>
            </w:tcMar>
            <w:vAlign w:val="center"/>
          </w:tcPr>
          <w:p w:rsidR="00674B31" w:rsidRPr="00903EC3" w:rsidRDefault="00674B31">
            <w:pPr>
              <w:spacing w:after="0"/>
              <w:ind w:left="135"/>
              <w:rPr>
                <w:sz w:val="24"/>
                <w:szCs w:val="24"/>
                <w:lang w:val="ru-RU"/>
              </w:rPr>
            </w:pPr>
            <w:r w:rsidRPr="00903EC3">
              <w:rPr>
                <w:rFonts w:ascii="Times New Roman" w:hAnsi="Times New Roman"/>
                <w:color w:val="000000"/>
                <w:sz w:val="24"/>
                <w:szCs w:val="24"/>
                <w:lang w:val="ru-RU"/>
              </w:rPr>
              <w:t>Контрольная работа по темам "Предложения с однородными членами", "Обособленные члены предложения"</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13</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4</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88</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Предложения с обращениями</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9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154</w:t>
              </w:r>
              <w:r w:rsidRPr="00F66EE4">
                <w:rPr>
                  <w:rFonts w:ascii="Times New Roman" w:hAnsi="Times New Roman" w:cs="Times New Roman"/>
                  <w:color w:val="0000FF"/>
                  <w:sz w:val="24"/>
                  <w:szCs w:val="24"/>
                  <w:u w:val="single"/>
                </w:rPr>
                <w:t>c</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89</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Предложения с обращениями. 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674B31" w:rsidRPr="00F66EE4">
              <w:rPr>
                <w:rFonts w:ascii="Times New Roman" w:hAnsi="Times New Roman" w:cs="Times New Roman"/>
                <w:sz w:val="24"/>
                <w:szCs w:val="24"/>
                <w:lang w:val="ru-RU"/>
              </w:rPr>
              <w:t>.04</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Библиотека ЦОК</w:t>
            </w:r>
            <w:hyperlink r:id="rId9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1664</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90</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Предложения с вводными конструкциями</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17</w:t>
              </w:r>
              <w:r w:rsidRPr="00F66EE4">
                <w:rPr>
                  <w:rFonts w:ascii="Times New Roman" w:hAnsi="Times New Roman" w:cs="Times New Roman"/>
                  <w:color w:val="0000FF"/>
                  <w:sz w:val="24"/>
                  <w:szCs w:val="24"/>
                  <w:u w:val="single"/>
                </w:rPr>
                <w:t>c</w:t>
              </w:r>
              <w:r w:rsidRPr="00F66EE4">
                <w:rPr>
                  <w:rFonts w:ascii="Times New Roman" w:hAnsi="Times New Roman" w:cs="Times New Roman"/>
                  <w:color w:val="0000FF"/>
                  <w:sz w:val="24"/>
                  <w:szCs w:val="24"/>
                  <w:u w:val="single"/>
                  <w:lang w:val="ru-RU"/>
                </w:rPr>
                <w:t>2</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91</w:t>
            </w:r>
          </w:p>
        </w:tc>
        <w:tc>
          <w:tcPr>
            <w:tcW w:w="3528" w:type="dxa"/>
            <w:tcMar>
              <w:top w:w="50" w:type="dxa"/>
              <w:left w:w="100" w:type="dxa"/>
            </w:tcMar>
            <w:vAlign w:val="center"/>
          </w:tcPr>
          <w:p w:rsidR="00674B31" w:rsidRPr="00903EC3" w:rsidRDefault="00674B31">
            <w:pPr>
              <w:spacing w:after="0"/>
              <w:ind w:left="135"/>
              <w:rPr>
                <w:sz w:val="24"/>
                <w:szCs w:val="24"/>
                <w:lang w:val="ru-RU"/>
              </w:rPr>
            </w:pPr>
            <w:r w:rsidRPr="00903EC3">
              <w:rPr>
                <w:rFonts w:ascii="Times New Roman" w:hAnsi="Times New Roman"/>
                <w:color w:val="000000"/>
                <w:sz w:val="24"/>
                <w:szCs w:val="24"/>
                <w:lang w:val="ru-RU"/>
              </w:rPr>
              <w:t>Предложения с вводными конструкциями. 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w:t>
            </w:r>
            <w:r w:rsidR="00674B31" w:rsidRPr="00F66EE4">
              <w:rPr>
                <w:rFonts w:ascii="Times New Roman" w:hAnsi="Times New Roman" w:cs="Times New Roman"/>
                <w:sz w:val="24"/>
                <w:szCs w:val="24"/>
                <w:lang w:val="ru-RU"/>
              </w:rPr>
              <w:t>.0</w:t>
            </w:r>
            <w:r>
              <w:rPr>
                <w:rFonts w:ascii="Times New Roman" w:hAnsi="Times New Roman" w:cs="Times New Roman"/>
                <w:sz w:val="24"/>
                <w:szCs w:val="24"/>
                <w:lang w:val="ru-RU"/>
              </w:rPr>
              <w:t>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1">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1</w:t>
              </w:r>
              <w:r w:rsidRPr="00F66EE4">
                <w:rPr>
                  <w:rFonts w:ascii="Times New Roman" w:hAnsi="Times New Roman" w:cs="Times New Roman"/>
                  <w:color w:val="0000FF"/>
                  <w:sz w:val="24"/>
                  <w:szCs w:val="24"/>
                  <w:u w:val="single"/>
                </w:rPr>
                <w:t>b</w:t>
              </w:r>
              <w:r w:rsidRPr="00F66EE4">
                <w:rPr>
                  <w:rFonts w:ascii="Times New Roman" w:hAnsi="Times New Roman" w:cs="Times New Roman"/>
                  <w:color w:val="0000FF"/>
                  <w:sz w:val="24"/>
                  <w:szCs w:val="24"/>
                  <w:u w:val="single"/>
                  <w:lang w:val="ru-RU"/>
                </w:rPr>
                <w:t>82</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92</w:t>
            </w:r>
          </w:p>
        </w:tc>
        <w:tc>
          <w:tcPr>
            <w:tcW w:w="3528" w:type="dxa"/>
            <w:tcMar>
              <w:top w:w="50" w:type="dxa"/>
              <w:left w:w="100" w:type="dxa"/>
            </w:tcMar>
            <w:vAlign w:val="center"/>
          </w:tcPr>
          <w:p w:rsidR="00674B31" w:rsidRPr="00903EC3" w:rsidRDefault="00674B31">
            <w:pPr>
              <w:spacing w:after="0"/>
              <w:ind w:left="135"/>
              <w:rPr>
                <w:sz w:val="24"/>
                <w:szCs w:val="24"/>
                <w:lang w:val="ru-RU"/>
              </w:rPr>
            </w:pPr>
            <w:r w:rsidRPr="00903EC3">
              <w:rPr>
                <w:rFonts w:ascii="Times New Roman" w:hAnsi="Times New Roman"/>
                <w:color w:val="000000"/>
                <w:sz w:val="24"/>
                <w:szCs w:val="24"/>
                <w:lang w:val="ru-RU"/>
              </w:rPr>
              <w:t xml:space="preserve">Омонимия членов предложения и вводных слов, </w:t>
            </w:r>
            <w:r w:rsidRPr="00903EC3">
              <w:rPr>
                <w:rFonts w:ascii="Times New Roman" w:hAnsi="Times New Roman"/>
                <w:color w:val="000000"/>
                <w:sz w:val="24"/>
                <w:szCs w:val="24"/>
                <w:lang w:val="ru-RU"/>
              </w:rPr>
              <w:lastRenderedPageBreak/>
              <w:t>словосочетаний и предложений</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lang w:val="ru-RU"/>
              </w:rPr>
              <w:lastRenderedPageBreak/>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674B31" w:rsidRPr="00F66EE4">
              <w:rPr>
                <w:rFonts w:ascii="Times New Roman" w:hAnsi="Times New Roman" w:cs="Times New Roman"/>
                <w:sz w:val="24"/>
                <w:szCs w:val="24"/>
                <w:lang w:val="ru-RU"/>
              </w:rPr>
              <w:t>.0</w:t>
            </w:r>
            <w:r>
              <w:rPr>
                <w:rFonts w:ascii="Times New Roman" w:hAnsi="Times New Roman" w:cs="Times New Roman"/>
                <w:sz w:val="24"/>
                <w:szCs w:val="24"/>
                <w:lang w:val="ru-RU"/>
              </w:rPr>
              <w:t>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2">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1</w:t>
              </w:r>
              <w:r w:rsidRPr="00F66EE4">
                <w:rPr>
                  <w:rFonts w:ascii="Times New Roman" w:hAnsi="Times New Roman" w:cs="Times New Roman"/>
                  <w:color w:val="0000FF"/>
                  <w:sz w:val="24"/>
                  <w:szCs w:val="24"/>
                  <w:u w:val="single"/>
                </w:rPr>
                <w:t>e</w:t>
              </w:r>
              <w:r w:rsidRPr="00F66EE4">
                <w:rPr>
                  <w:rFonts w:ascii="Times New Roman" w:hAnsi="Times New Roman" w:cs="Times New Roman"/>
                  <w:color w:val="0000FF"/>
                  <w:sz w:val="24"/>
                  <w:szCs w:val="24"/>
                  <w:u w:val="single"/>
                  <w:lang w:val="ru-RU"/>
                </w:rPr>
                <w:t>84</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93</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rPr>
              <w:t>Предложения со вставными конструкциями</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674B31" w:rsidRPr="00F66EE4">
              <w:rPr>
                <w:rFonts w:ascii="Times New Roman" w:hAnsi="Times New Roman" w:cs="Times New Roman"/>
                <w:sz w:val="24"/>
                <w:szCs w:val="24"/>
                <w:lang w:val="ru-RU"/>
              </w:rPr>
              <w:t>.05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3">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210</w:t>
              </w:r>
              <w:r w:rsidRPr="00F66EE4">
                <w:rPr>
                  <w:rFonts w:ascii="Times New Roman" w:hAnsi="Times New Roman" w:cs="Times New Roman"/>
                  <w:color w:val="0000FF"/>
                  <w:sz w:val="24"/>
                  <w:szCs w:val="24"/>
                  <w:u w:val="single"/>
                </w:rPr>
                <w:t>e</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94</w:t>
            </w:r>
          </w:p>
        </w:tc>
        <w:tc>
          <w:tcPr>
            <w:tcW w:w="3528" w:type="dxa"/>
            <w:tcMar>
              <w:top w:w="50" w:type="dxa"/>
              <w:left w:w="100" w:type="dxa"/>
            </w:tcMar>
            <w:vAlign w:val="center"/>
          </w:tcPr>
          <w:p w:rsidR="00674B31" w:rsidRPr="00903EC3" w:rsidRDefault="00674B31">
            <w:pPr>
              <w:spacing w:after="0"/>
              <w:ind w:left="135"/>
              <w:rPr>
                <w:sz w:val="24"/>
                <w:szCs w:val="24"/>
                <w:lang w:val="ru-RU"/>
              </w:rPr>
            </w:pPr>
            <w:r w:rsidRPr="00903EC3">
              <w:rPr>
                <w:rFonts w:ascii="Times New Roman" w:hAnsi="Times New Roman"/>
                <w:color w:val="000000"/>
                <w:sz w:val="24"/>
                <w:szCs w:val="24"/>
                <w:lang w:val="ru-RU"/>
              </w:rPr>
              <w:t>Предложения со вставными конструкциями. 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674B31" w:rsidRPr="00F66EE4">
              <w:rPr>
                <w:rFonts w:ascii="Times New Roman" w:hAnsi="Times New Roman" w:cs="Times New Roman"/>
                <w:sz w:val="24"/>
                <w:szCs w:val="24"/>
                <w:lang w:val="ru-RU"/>
              </w:rPr>
              <w:t>.05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4">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223</w:t>
              </w:r>
              <w:r w:rsidRPr="00F66EE4">
                <w:rPr>
                  <w:rFonts w:ascii="Times New Roman" w:hAnsi="Times New Roman" w:cs="Times New Roman"/>
                  <w:color w:val="0000FF"/>
                  <w:sz w:val="24"/>
                  <w:szCs w:val="24"/>
                  <w:u w:val="single"/>
                </w:rPr>
                <w:t>a</w:t>
              </w:r>
            </w:hyperlink>
          </w:p>
        </w:tc>
      </w:tr>
      <w:tr w:rsidR="00674B31" w:rsidRPr="00D73145" w:rsidTr="00674B31">
        <w:trPr>
          <w:trHeight w:val="144"/>
          <w:tblCellSpacing w:w="20" w:type="nil"/>
        </w:trPr>
        <w:tc>
          <w:tcPr>
            <w:tcW w:w="925" w:type="dxa"/>
            <w:tcMar>
              <w:top w:w="50" w:type="dxa"/>
              <w:left w:w="100" w:type="dxa"/>
            </w:tcMar>
            <w:vAlign w:val="center"/>
          </w:tcPr>
          <w:p w:rsidR="00674B31" w:rsidRPr="00903EC3" w:rsidRDefault="00674B31">
            <w:pPr>
              <w:spacing w:after="0"/>
              <w:rPr>
                <w:sz w:val="24"/>
                <w:szCs w:val="24"/>
              </w:rPr>
            </w:pPr>
            <w:r w:rsidRPr="00903EC3">
              <w:rPr>
                <w:rFonts w:ascii="Times New Roman" w:hAnsi="Times New Roman"/>
                <w:color w:val="000000"/>
                <w:sz w:val="24"/>
                <w:szCs w:val="24"/>
              </w:rPr>
              <w:t>95</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lang w:val="ru-RU"/>
              </w:rPr>
              <w:t xml:space="preserve">Знаки препинания в предложениях с вводными и вставными конструкциями, обращениями и междометиями.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674B31" w:rsidRPr="00F66EE4">
              <w:rPr>
                <w:rFonts w:ascii="Times New Roman" w:hAnsi="Times New Roman" w:cs="Times New Roman"/>
                <w:sz w:val="24"/>
                <w:szCs w:val="24"/>
                <w:lang w:val="ru-RU"/>
              </w:rPr>
              <w:t>.05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5">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235</w:t>
              </w:r>
              <w:r w:rsidRPr="00F66EE4">
                <w:rPr>
                  <w:rFonts w:ascii="Times New Roman" w:hAnsi="Times New Roman" w:cs="Times New Roman"/>
                  <w:color w:val="0000FF"/>
                  <w:sz w:val="24"/>
                  <w:szCs w:val="24"/>
                  <w:u w:val="single"/>
                </w:rPr>
                <w:t>c</w:t>
              </w:r>
            </w:hyperlink>
          </w:p>
        </w:tc>
      </w:tr>
      <w:tr w:rsidR="00674B31" w:rsidRPr="00D73145" w:rsidTr="00674B31">
        <w:trPr>
          <w:trHeight w:val="144"/>
          <w:tblCellSpacing w:w="20" w:type="nil"/>
        </w:trPr>
        <w:tc>
          <w:tcPr>
            <w:tcW w:w="925" w:type="dxa"/>
            <w:tcMar>
              <w:top w:w="50" w:type="dxa"/>
              <w:left w:w="100" w:type="dxa"/>
            </w:tcMar>
            <w:vAlign w:val="center"/>
          </w:tcPr>
          <w:p w:rsidR="00674B31" w:rsidRPr="00BF1DC4" w:rsidRDefault="00674B31">
            <w:pPr>
              <w:spacing w:after="0"/>
              <w:rPr>
                <w:sz w:val="24"/>
                <w:szCs w:val="24"/>
                <w:lang w:val="ru-RU"/>
              </w:rPr>
            </w:pPr>
            <w:r w:rsidRPr="00903EC3">
              <w:rPr>
                <w:rFonts w:ascii="Times New Roman" w:hAnsi="Times New Roman"/>
                <w:color w:val="000000"/>
                <w:sz w:val="24"/>
                <w:szCs w:val="24"/>
              </w:rPr>
              <w:t>9</w:t>
            </w:r>
            <w:r w:rsidR="00BF1DC4">
              <w:rPr>
                <w:rFonts w:ascii="Times New Roman" w:hAnsi="Times New Roman"/>
                <w:color w:val="000000"/>
                <w:sz w:val="24"/>
                <w:szCs w:val="24"/>
                <w:lang w:val="ru-RU"/>
              </w:rPr>
              <w:t>6</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lang w:val="ru-RU"/>
              </w:rPr>
              <w:t xml:space="preserve">Повторение темы «Предложения с обращениями, вводными и вставными конструкциями».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674B31" w:rsidRPr="00F66EE4">
              <w:rPr>
                <w:rFonts w:ascii="Times New Roman" w:hAnsi="Times New Roman" w:cs="Times New Roman"/>
                <w:sz w:val="24"/>
                <w:szCs w:val="24"/>
                <w:lang w:val="ru-RU"/>
              </w:rPr>
              <w:t>.05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6">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2474</w:t>
              </w:r>
            </w:hyperlink>
          </w:p>
        </w:tc>
      </w:tr>
      <w:tr w:rsidR="00674B31" w:rsidRPr="00D73145" w:rsidTr="00674B31">
        <w:trPr>
          <w:trHeight w:val="144"/>
          <w:tblCellSpacing w:w="20" w:type="nil"/>
        </w:trPr>
        <w:tc>
          <w:tcPr>
            <w:tcW w:w="925" w:type="dxa"/>
            <w:tcMar>
              <w:top w:w="50" w:type="dxa"/>
              <w:left w:w="100" w:type="dxa"/>
            </w:tcMar>
            <w:vAlign w:val="center"/>
          </w:tcPr>
          <w:p w:rsidR="00674B31" w:rsidRPr="00BF1DC4" w:rsidRDefault="00674B31">
            <w:pPr>
              <w:spacing w:after="0"/>
              <w:rPr>
                <w:sz w:val="24"/>
                <w:szCs w:val="24"/>
                <w:lang w:val="ru-RU"/>
              </w:rPr>
            </w:pPr>
            <w:r w:rsidRPr="00903EC3">
              <w:rPr>
                <w:rFonts w:ascii="Times New Roman" w:hAnsi="Times New Roman"/>
                <w:color w:val="000000"/>
                <w:sz w:val="24"/>
                <w:szCs w:val="24"/>
              </w:rPr>
              <w:t>9</w:t>
            </w:r>
            <w:r w:rsidR="00BF1DC4">
              <w:rPr>
                <w:rFonts w:ascii="Times New Roman" w:hAnsi="Times New Roman"/>
                <w:color w:val="000000"/>
                <w:sz w:val="24"/>
                <w:szCs w:val="24"/>
                <w:lang w:val="ru-RU"/>
              </w:rPr>
              <w:t>7</w:t>
            </w:r>
          </w:p>
        </w:tc>
        <w:tc>
          <w:tcPr>
            <w:tcW w:w="3528" w:type="dxa"/>
            <w:tcMar>
              <w:top w:w="50" w:type="dxa"/>
              <w:left w:w="100" w:type="dxa"/>
            </w:tcMar>
            <w:vAlign w:val="center"/>
          </w:tcPr>
          <w:p w:rsidR="00674B31" w:rsidRPr="00903EC3" w:rsidRDefault="00674B31">
            <w:pPr>
              <w:spacing w:after="0"/>
              <w:ind w:left="135"/>
              <w:rPr>
                <w:sz w:val="24"/>
                <w:szCs w:val="24"/>
                <w:lang w:val="ru-RU"/>
              </w:rPr>
            </w:pPr>
            <w:r w:rsidRPr="00903EC3">
              <w:rPr>
                <w:rFonts w:ascii="Times New Roman" w:hAnsi="Times New Roman"/>
                <w:color w:val="000000"/>
                <w:sz w:val="24"/>
                <w:szCs w:val="24"/>
                <w:lang w:val="ru-RU"/>
              </w:rPr>
              <w:t>Итоговая контрольная работа за курс 8 класса</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910" w:type="dxa"/>
            <w:tcMar>
              <w:top w:w="50" w:type="dxa"/>
              <w:left w:w="100" w:type="dxa"/>
            </w:tcMar>
            <w:vAlign w:val="center"/>
          </w:tcPr>
          <w:p w:rsidR="00674B31" w:rsidRPr="00903EC3" w:rsidRDefault="00674B31">
            <w:pPr>
              <w:spacing w:after="0"/>
              <w:ind w:left="135"/>
              <w:jc w:val="center"/>
              <w:rPr>
                <w:sz w:val="24"/>
                <w:szCs w:val="24"/>
              </w:rPr>
            </w:pP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674B31" w:rsidRPr="00F66EE4">
              <w:rPr>
                <w:rFonts w:ascii="Times New Roman" w:hAnsi="Times New Roman" w:cs="Times New Roman"/>
                <w:sz w:val="24"/>
                <w:szCs w:val="24"/>
                <w:lang w:val="ru-RU"/>
              </w:rPr>
              <w:t>.05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7">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2</w:t>
              </w:r>
              <w:r w:rsidRPr="00F66EE4">
                <w:rPr>
                  <w:rFonts w:ascii="Times New Roman" w:hAnsi="Times New Roman" w:cs="Times New Roman"/>
                  <w:color w:val="0000FF"/>
                  <w:sz w:val="24"/>
                  <w:szCs w:val="24"/>
                  <w:u w:val="single"/>
                </w:rPr>
                <w:t>a</w:t>
              </w:r>
              <w:r w:rsidRPr="00F66EE4">
                <w:rPr>
                  <w:rFonts w:ascii="Times New Roman" w:hAnsi="Times New Roman" w:cs="Times New Roman"/>
                  <w:color w:val="0000FF"/>
                  <w:sz w:val="24"/>
                  <w:szCs w:val="24"/>
                  <w:u w:val="single"/>
                  <w:lang w:val="ru-RU"/>
                </w:rPr>
                <w:t>96</w:t>
              </w:r>
            </w:hyperlink>
          </w:p>
        </w:tc>
      </w:tr>
      <w:tr w:rsidR="00674B31" w:rsidRPr="00D73145" w:rsidTr="00674B31">
        <w:trPr>
          <w:trHeight w:val="144"/>
          <w:tblCellSpacing w:w="20" w:type="nil"/>
        </w:trPr>
        <w:tc>
          <w:tcPr>
            <w:tcW w:w="925" w:type="dxa"/>
            <w:tcMar>
              <w:top w:w="50" w:type="dxa"/>
              <w:left w:w="100" w:type="dxa"/>
            </w:tcMar>
            <w:vAlign w:val="center"/>
          </w:tcPr>
          <w:p w:rsidR="00674B31" w:rsidRPr="00BF1DC4" w:rsidRDefault="00674B31">
            <w:pPr>
              <w:spacing w:after="0"/>
              <w:rPr>
                <w:sz w:val="24"/>
                <w:szCs w:val="24"/>
                <w:lang w:val="ru-RU"/>
              </w:rPr>
            </w:pPr>
            <w:r w:rsidRPr="00903EC3">
              <w:rPr>
                <w:rFonts w:ascii="Times New Roman" w:hAnsi="Times New Roman"/>
                <w:color w:val="000000"/>
                <w:sz w:val="24"/>
                <w:szCs w:val="24"/>
              </w:rPr>
              <w:t>9</w:t>
            </w:r>
            <w:r w:rsidR="00BF1DC4">
              <w:rPr>
                <w:rFonts w:ascii="Times New Roman" w:hAnsi="Times New Roman"/>
                <w:color w:val="000000"/>
                <w:sz w:val="24"/>
                <w:szCs w:val="24"/>
                <w:lang w:val="ru-RU"/>
              </w:rPr>
              <w:t>8</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lang w:val="ru-RU"/>
              </w:rPr>
              <w:t xml:space="preserve">Повторение. Типы связи слов в словосочетании. </w:t>
            </w:r>
            <w:r w:rsidRPr="00903EC3">
              <w:rPr>
                <w:rFonts w:ascii="Times New Roman" w:hAnsi="Times New Roman"/>
                <w:color w:val="000000"/>
                <w:sz w:val="24"/>
                <w:szCs w:val="24"/>
              </w:rPr>
              <w:t>Культура речи. 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674B31" w:rsidP="005C121E">
            <w:pPr>
              <w:spacing w:after="0"/>
              <w:ind w:left="135"/>
              <w:rPr>
                <w:rFonts w:ascii="Times New Roman" w:hAnsi="Times New Roman" w:cs="Times New Roman"/>
                <w:sz w:val="24"/>
                <w:szCs w:val="24"/>
                <w:lang w:val="ru-RU"/>
              </w:rPr>
            </w:pPr>
            <w:r w:rsidRPr="00F66EE4">
              <w:rPr>
                <w:rFonts w:ascii="Times New Roman" w:hAnsi="Times New Roman" w:cs="Times New Roman"/>
                <w:sz w:val="24"/>
                <w:szCs w:val="24"/>
                <w:lang w:val="ru-RU"/>
              </w:rPr>
              <w:t>20.05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8">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/7</w:t>
              </w:r>
              <w:r w:rsidRPr="00F66EE4">
                <w:rPr>
                  <w:rFonts w:ascii="Times New Roman" w:hAnsi="Times New Roman" w:cs="Times New Roman"/>
                  <w:color w:val="0000FF"/>
                  <w:sz w:val="24"/>
                  <w:szCs w:val="24"/>
                  <w:u w:val="single"/>
                </w:rPr>
                <w:t>f</w:t>
              </w:r>
              <w:r w:rsidRPr="00F66EE4">
                <w:rPr>
                  <w:rFonts w:ascii="Times New Roman" w:hAnsi="Times New Roman" w:cs="Times New Roman"/>
                  <w:color w:val="0000FF"/>
                  <w:sz w:val="24"/>
                  <w:szCs w:val="24"/>
                  <w:u w:val="single"/>
                  <w:lang w:val="ru-RU"/>
                </w:rPr>
                <w:t>417922</w:t>
              </w:r>
            </w:hyperlink>
          </w:p>
        </w:tc>
      </w:tr>
      <w:tr w:rsidR="00674B31" w:rsidRPr="00D73145" w:rsidTr="00674B31">
        <w:trPr>
          <w:trHeight w:val="144"/>
          <w:tblCellSpacing w:w="20" w:type="nil"/>
        </w:trPr>
        <w:tc>
          <w:tcPr>
            <w:tcW w:w="925" w:type="dxa"/>
            <w:tcMar>
              <w:top w:w="50" w:type="dxa"/>
              <w:left w:w="100" w:type="dxa"/>
            </w:tcMar>
            <w:vAlign w:val="center"/>
          </w:tcPr>
          <w:p w:rsidR="00674B31" w:rsidRPr="00BF1DC4" w:rsidRDefault="00BF1DC4">
            <w:pPr>
              <w:spacing w:after="0"/>
              <w:rPr>
                <w:sz w:val="24"/>
                <w:szCs w:val="24"/>
                <w:lang w:val="ru-RU"/>
              </w:rPr>
            </w:pPr>
            <w:r>
              <w:rPr>
                <w:rFonts w:ascii="Times New Roman" w:hAnsi="Times New Roman"/>
                <w:color w:val="000000"/>
                <w:sz w:val="24"/>
                <w:szCs w:val="24"/>
                <w:lang w:val="ru-RU"/>
              </w:rPr>
              <w:t>99</w:t>
            </w:r>
          </w:p>
        </w:tc>
        <w:tc>
          <w:tcPr>
            <w:tcW w:w="3528" w:type="dxa"/>
            <w:tcMar>
              <w:top w:w="50" w:type="dxa"/>
              <w:left w:w="100" w:type="dxa"/>
            </w:tcMar>
            <w:vAlign w:val="center"/>
          </w:tcPr>
          <w:p w:rsidR="00674B31" w:rsidRPr="00903EC3" w:rsidRDefault="00674B31">
            <w:pPr>
              <w:spacing w:after="0"/>
              <w:ind w:left="135"/>
              <w:rPr>
                <w:sz w:val="24"/>
                <w:szCs w:val="24"/>
              </w:rPr>
            </w:pPr>
            <w:r w:rsidRPr="00903EC3">
              <w:rPr>
                <w:rFonts w:ascii="Times New Roman" w:hAnsi="Times New Roman"/>
                <w:color w:val="000000"/>
                <w:sz w:val="24"/>
                <w:szCs w:val="24"/>
                <w:lang w:val="ru-RU"/>
              </w:rPr>
              <w:t xml:space="preserve">Повторение. Виды односоставных предложений. Культура речи. </w:t>
            </w:r>
            <w:r w:rsidRPr="00903EC3">
              <w:rPr>
                <w:rFonts w:ascii="Times New Roman" w:hAnsi="Times New Roman"/>
                <w:color w:val="000000"/>
                <w:sz w:val="24"/>
                <w:szCs w:val="24"/>
              </w:rPr>
              <w:t>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00674B31" w:rsidRPr="00F66EE4">
              <w:rPr>
                <w:rFonts w:ascii="Times New Roman" w:hAnsi="Times New Roman" w:cs="Times New Roman"/>
                <w:sz w:val="24"/>
                <w:szCs w:val="24"/>
                <w:lang w:val="ru-RU"/>
              </w:rPr>
              <w:t>.05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09">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w:t>
              </w:r>
              <w:r w:rsidRPr="00F66EE4">
                <w:rPr>
                  <w:rFonts w:ascii="Times New Roman" w:hAnsi="Times New Roman" w:cs="Times New Roman"/>
                  <w:color w:val="0000FF"/>
                  <w:sz w:val="24"/>
                  <w:szCs w:val="24"/>
                  <w:u w:val="single"/>
                  <w:lang w:val="ru-RU"/>
                </w:rPr>
                <w:t>9</w:t>
              </w:r>
              <w:r w:rsidRPr="00F66EE4">
                <w:rPr>
                  <w:rFonts w:ascii="Times New Roman" w:hAnsi="Times New Roman" w:cs="Times New Roman"/>
                  <w:color w:val="0000FF"/>
                  <w:sz w:val="24"/>
                  <w:szCs w:val="24"/>
                  <w:u w:val="single"/>
                </w:rPr>
                <w:t>edf</w:t>
              </w:r>
              <w:r w:rsidRPr="00F66EE4">
                <w:rPr>
                  <w:rFonts w:ascii="Times New Roman" w:hAnsi="Times New Roman" w:cs="Times New Roman"/>
                  <w:color w:val="0000FF"/>
                  <w:sz w:val="24"/>
                  <w:szCs w:val="24"/>
                  <w:u w:val="single"/>
                  <w:lang w:val="ru-RU"/>
                </w:rPr>
                <w:t>6</w:t>
              </w:r>
            </w:hyperlink>
          </w:p>
        </w:tc>
      </w:tr>
      <w:tr w:rsidR="00674B31" w:rsidRPr="00D73145" w:rsidTr="00674B31">
        <w:trPr>
          <w:trHeight w:val="144"/>
          <w:tblCellSpacing w:w="20" w:type="nil"/>
        </w:trPr>
        <w:tc>
          <w:tcPr>
            <w:tcW w:w="925" w:type="dxa"/>
            <w:tcMar>
              <w:top w:w="50" w:type="dxa"/>
              <w:left w:w="100" w:type="dxa"/>
            </w:tcMar>
            <w:vAlign w:val="center"/>
          </w:tcPr>
          <w:p w:rsidR="00674B31" w:rsidRPr="00BF1DC4" w:rsidRDefault="00674B31">
            <w:pPr>
              <w:spacing w:after="0"/>
              <w:rPr>
                <w:sz w:val="24"/>
                <w:szCs w:val="24"/>
                <w:lang w:val="ru-RU"/>
              </w:rPr>
            </w:pPr>
            <w:r w:rsidRPr="00903EC3">
              <w:rPr>
                <w:rFonts w:ascii="Times New Roman" w:hAnsi="Times New Roman"/>
                <w:color w:val="000000"/>
                <w:sz w:val="24"/>
                <w:szCs w:val="24"/>
              </w:rPr>
              <w:t>10</w:t>
            </w:r>
            <w:r w:rsidR="00BF1DC4">
              <w:rPr>
                <w:rFonts w:ascii="Times New Roman" w:hAnsi="Times New Roman"/>
                <w:color w:val="000000"/>
                <w:sz w:val="24"/>
                <w:szCs w:val="24"/>
                <w:lang w:val="ru-RU"/>
              </w:rPr>
              <w:t>0</w:t>
            </w:r>
          </w:p>
        </w:tc>
        <w:tc>
          <w:tcPr>
            <w:tcW w:w="3528" w:type="dxa"/>
            <w:tcMar>
              <w:top w:w="50" w:type="dxa"/>
              <w:left w:w="100" w:type="dxa"/>
            </w:tcMar>
            <w:vAlign w:val="center"/>
          </w:tcPr>
          <w:p w:rsidR="00674B31" w:rsidRPr="005C121E" w:rsidRDefault="00674B31" w:rsidP="00263D64">
            <w:pPr>
              <w:spacing w:after="0"/>
              <w:ind w:left="135"/>
              <w:rPr>
                <w:sz w:val="24"/>
                <w:szCs w:val="24"/>
                <w:lang w:val="ru-RU"/>
              </w:rPr>
            </w:pPr>
            <w:r w:rsidRPr="00903EC3">
              <w:rPr>
                <w:rFonts w:ascii="Times New Roman" w:hAnsi="Times New Roman"/>
                <w:color w:val="000000"/>
                <w:sz w:val="24"/>
                <w:szCs w:val="24"/>
                <w:lang w:val="ru-RU"/>
              </w:rPr>
              <w:t xml:space="preserve">Повторение. Пунктуационный анализ предложений. </w:t>
            </w:r>
            <w:r w:rsidRPr="005C121E">
              <w:rPr>
                <w:rFonts w:ascii="Times New Roman" w:hAnsi="Times New Roman"/>
                <w:color w:val="000000"/>
                <w:sz w:val="24"/>
                <w:szCs w:val="24"/>
                <w:lang w:val="ru-RU"/>
              </w:rPr>
              <w:t>Практикум</w:t>
            </w:r>
          </w:p>
        </w:tc>
        <w:tc>
          <w:tcPr>
            <w:tcW w:w="946" w:type="dxa"/>
            <w:tcMar>
              <w:top w:w="50" w:type="dxa"/>
              <w:left w:w="100" w:type="dxa"/>
            </w:tcMar>
            <w:vAlign w:val="center"/>
          </w:tcPr>
          <w:p w:rsidR="00674B31" w:rsidRPr="00903EC3" w:rsidRDefault="00674B31">
            <w:pPr>
              <w:spacing w:after="0"/>
              <w:ind w:left="135"/>
              <w:jc w:val="center"/>
              <w:rPr>
                <w:sz w:val="24"/>
                <w:szCs w:val="24"/>
              </w:rPr>
            </w:pPr>
            <w:r w:rsidRPr="005C121E">
              <w:rPr>
                <w:rFonts w:ascii="Times New Roman" w:hAnsi="Times New Roman"/>
                <w:color w:val="000000"/>
                <w:sz w:val="24"/>
                <w:szCs w:val="24"/>
                <w:lang w:val="ru-RU"/>
              </w:rPr>
              <w:t xml:space="preserve"> </w:t>
            </w:r>
            <w:r w:rsidRPr="00903EC3">
              <w:rPr>
                <w:rFonts w:ascii="Times New Roman" w:hAnsi="Times New Roman"/>
                <w:color w:val="000000"/>
                <w:sz w:val="24"/>
                <w:szCs w:val="24"/>
              </w:rPr>
              <w:t xml:space="preserve">1 </w:t>
            </w:r>
          </w:p>
        </w:tc>
        <w:tc>
          <w:tcPr>
            <w:tcW w:w="1841" w:type="dxa"/>
            <w:tcMar>
              <w:top w:w="50" w:type="dxa"/>
              <w:left w:w="100" w:type="dxa"/>
            </w:tcMar>
            <w:vAlign w:val="center"/>
          </w:tcPr>
          <w:p w:rsidR="00674B31" w:rsidRPr="00903EC3" w:rsidRDefault="00674B31">
            <w:pPr>
              <w:spacing w:after="0"/>
              <w:ind w:left="135"/>
              <w:jc w:val="center"/>
              <w:rPr>
                <w:sz w:val="24"/>
                <w:szCs w:val="24"/>
              </w:rPr>
            </w:pPr>
          </w:p>
        </w:tc>
        <w:tc>
          <w:tcPr>
            <w:tcW w:w="1910" w:type="dxa"/>
            <w:tcMar>
              <w:top w:w="50" w:type="dxa"/>
              <w:left w:w="100" w:type="dxa"/>
            </w:tcMar>
            <w:vAlign w:val="center"/>
          </w:tcPr>
          <w:p w:rsidR="00674B31" w:rsidRPr="00903EC3" w:rsidRDefault="00674B31">
            <w:pPr>
              <w:spacing w:after="0"/>
              <w:ind w:left="135"/>
              <w:jc w:val="center"/>
              <w:rPr>
                <w:sz w:val="24"/>
                <w:szCs w:val="24"/>
              </w:rPr>
            </w:pPr>
            <w:r w:rsidRPr="00903EC3">
              <w:rPr>
                <w:rFonts w:ascii="Times New Roman" w:hAnsi="Times New Roman"/>
                <w:color w:val="000000"/>
                <w:sz w:val="24"/>
                <w:szCs w:val="24"/>
              </w:rPr>
              <w:t xml:space="preserve"> 1 </w:t>
            </w:r>
          </w:p>
        </w:tc>
        <w:tc>
          <w:tcPr>
            <w:tcW w:w="1347" w:type="dxa"/>
            <w:tcMar>
              <w:top w:w="50" w:type="dxa"/>
              <w:left w:w="100" w:type="dxa"/>
            </w:tcMar>
            <w:vAlign w:val="center"/>
          </w:tcPr>
          <w:p w:rsidR="00674B31" w:rsidRPr="00F66EE4" w:rsidRDefault="001B3CF9" w:rsidP="005C12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00674B31" w:rsidRPr="00F66EE4">
              <w:rPr>
                <w:rFonts w:ascii="Times New Roman" w:hAnsi="Times New Roman" w:cs="Times New Roman"/>
                <w:sz w:val="24"/>
                <w:szCs w:val="24"/>
                <w:lang w:val="ru-RU"/>
              </w:rPr>
              <w:t>.05</w:t>
            </w:r>
          </w:p>
        </w:tc>
        <w:tc>
          <w:tcPr>
            <w:tcW w:w="3543" w:type="dxa"/>
            <w:tcMar>
              <w:top w:w="50" w:type="dxa"/>
              <w:left w:w="100" w:type="dxa"/>
            </w:tcMar>
            <w:vAlign w:val="center"/>
          </w:tcPr>
          <w:p w:rsidR="00674B31" w:rsidRPr="00F66EE4" w:rsidRDefault="00674B31">
            <w:pPr>
              <w:spacing w:after="0"/>
              <w:ind w:left="135"/>
              <w:rPr>
                <w:rFonts w:ascii="Times New Roman" w:hAnsi="Times New Roman" w:cs="Times New Roman"/>
                <w:sz w:val="24"/>
                <w:szCs w:val="24"/>
                <w:lang w:val="ru-RU"/>
              </w:rPr>
            </w:pPr>
            <w:r w:rsidRPr="00F66EE4">
              <w:rPr>
                <w:rFonts w:ascii="Times New Roman" w:hAnsi="Times New Roman" w:cs="Times New Roman"/>
                <w:color w:val="000000"/>
                <w:sz w:val="24"/>
                <w:szCs w:val="24"/>
                <w:lang w:val="ru-RU"/>
              </w:rPr>
              <w:t xml:space="preserve">Библиотека ЦОК </w:t>
            </w:r>
            <w:hyperlink r:id="rId110">
              <w:r w:rsidRPr="00F66EE4">
                <w:rPr>
                  <w:rFonts w:ascii="Times New Roman" w:hAnsi="Times New Roman" w:cs="Times New Roman"/>
                  <w:color w:val="0000FF"/>
                  <w:sz w:val="24"/>
                  <w:szCs w:val="24"/>
                  <w:u w:val="single"/>
                </w:rPr>
                <w:t>https</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m</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edsoo</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ru</w:t>
              </w:r>
              <w:r w:rsidRPr="00F66EE4">
                <w:rPr>
                  <w:rFonts w:ascii="Times New Roman" w:hAnsi="Times New Roman" w:cs="Times New Roman"/>
                  <w:color w:val="0000FF"/>
                  <w:sz w:val="24"/>
                  <w:szCs w:val="24"/>
                  <w:u w:val="single"/>
                  <w:lang w:val="ru-RU"/>
                </w:rPr>
                <w:t>/</w:t>
              </w:r>
              <w:r w:rsidRPr="00F66EE4">
                <w:rPr>
                  <w:rFonts w:ascii="Times New Roman" w:hAnsi="Times New Roman" w:cs="Times New Roman"/>
                  <w:color w:val="0000FF"/>
                  <w:sz w:val="24"/>
                  <w:szCs w:val="24"/>
                  <w:u w:val="single"/>
                </w:rPr>
                <w:t>fbaa</w:t>
              </w:r>
              <w:r w:rsidRPr="00F66EE4">
                <w:rPr>
                  <w:rFonts w:ascii="Times New Roman" w:hAnsi="Times New Roman" w:cs="Times New Roman"/>
                  <w:color w:val="0000FF"/>
                  <w:sz w:val="24"/>
                  <w:szCs w:val="24"/>
                  <w:u w:val="single"/>
                  <w:lang w:val="ru-RU"/>
                </w:rPr>
                <w:t>26</w:t>
              </w:r>
              <w:r w:rsidRPr="00F66EE4">
                <w:rPr>
                  <w:rFonts w:ascii="Times New Roman" w:hAnsi="Times New Roman" w:cs="Times New Roman"/>
                  <w:color w:val="0000FF"/>
                  <w:sz w:val="24"/>
                  <w:szCs w:val="24"/>
                  <w:u w:val="single"/>
                </w:rPr>
                <w:t>a</w:t>
              </w:r>
              <w:r w:rsidRPr="00F66EE4">
                <w:rPr>
                  <w:rFonts w:ascii="Times New Roman" w:hAnsi="Times New Roman" w:cs="Times New Roman"/>
                  <w:color w:val="0000FF"/>
                  <w:sz w:val="24"/>
                  <w:szCs w:val="24"/>
                  <w:u w:val="single"/>
                  <w:lang w:val="ru-RU"/>
                </w:rPr>
                <w:t>4</w:t>
              </w:r>
            </w:hyperlink>
          </w:p>
        </w:tc>
      </w:tr>
      <w:tr w:rsidR="00674B31" w:rsidRPr="00903EC3" w:rsidTr="00674B31">
        <w:trPr>
          <w:trHeight w:val="144"/>
          <w:tblCellSpacing w:w="20" w:type="nil"/>
        </w:trPr>
        <w:tc>
          <w:tcPr>
            <w:tcW w:w="0" w:type="auto"/>
            <w:gridSpan w:val="2"/>
            <w:tcMar>
              <w:top w:w="50" w:type="dxa"/>
              <w:left w:w="100" w:type="dxa"/>
            </w:tcMar>
            <w:vAlign w:val="center"/>
          </w:tcPr>
          <w:p w:rsidR="00674B31" w:rsidRPr="00903EC3" w:rsidRDefault="00674B31">
            <w:pPr>
              <w:spacing w:after="0"/>
              <w:ind w:left="135"/>
              <w:rPr>
                <w:sz w:val="24"/>
                <w:szCs w:val="24"/>
                <w:lang w:val="ru-RU"/>
              </w:rPr>
            </w:pPr>
            <w:r w:rsidRPr="00903EC3">
              <w:rPr>
                <w:rFonts w:ascii="Times New Roman" w:hAnsi="Times New Roman"/>
                <w:color w:val="000000"/>
                <w:sz w:val="24"/>
                <w:szCs w:val="24"/>
                <w:lang w:val="ru-RU"/>
              </w:rPr>
              <w:t xml:space="preserve">ОБЩЕЕ КОЛИЧЕСТВО ЧАСОВ ПО </w:t>
            </w:r>
            <w:r w:rsidRPr="00903EC3">
              <w:rPr>
                <w:rFonts w:ascii="Times New Roman" w:hAnsi="Times New Roman"/>
                <w:color w:val="000000"/>
                <w:sz w:val="24"/>
                <w:szCs w:val="24"/>
                <w:lang w:val="ru-RU"/>
              </w:rPr>
              <w:lastRenderedPageBreak/>
              <w:t>ПРОГРАММЕ</w:t>
            </w:r>
          </w:p>
        </w:tc>
        <w:tc>
          <w:tcPr>
            <w:tcW w:w="946" w:type="dxa"/>
            <w:tcMar>
              <w:top w:w="50" w:type="dxa"/>
              <w:left w:w="100" w:type="dxa"/>
            </w:tcMar>
            <w:vAlign w:val="center"/>
          </w:tcPr>
          <w:p w:rsidR="00674B31" w:rsidRPr="00263D64" w:rsidRDefault="00674B31">
            <w:pPr>
              <w:spacing w:after="0"/>
              <w:ind w:left="135"/>
              <w:jc w:val="center"/>
              <w:rPr>
                <w:sz w:val="24"/>
                <w:szCs w:val="24"/>
                <w:lang w:val="ru-RU"/>
              </w:rPr>
            </w:pPr>
            <w:r w:rsidRPr="00903EC3">
              <w:rPr>
                <w:rFonts w:ascii="Times New Roman" w:hAnsi="Times New Roman"/>
                <w:color w:val="000000"/>
                <w:sz w:val="24"/>
                <w:szCs w:val="24"/>
                <w:lang w:val="ru-RU"/>
              </w:rPr>
              <w:lastRenderedPageBreak/>
              <w:t xml:space="preserve"> </w:t>
            </w:r>
            <w:r w:rsidRPr="00903EC3">
              <w:rPr>
                <w:rFonts w:ascii="Times New Roman" w:hAnsi="Times New Roman"/>
                <w:color w:val="000000"/>
                <w:sz w:val="24"/>
                <w:szCs w:val="24"/>
              </w:rPr>
              <w:t>10</w:t>
            </w:r>
            <w:r w:rsidR="00BF1DC4">
              <w:rPr>
                <w:rFonts w:ascii="Times New Roman" w:hAnsi="Times New Roman"/>
                <w:color w:val="000000"/>
                <w:sz w:val="24"/>
                <w:szCs w:val="24"/>
                <w:lang w:val="ru-RU"/>
              </w:rPr>
              <w:t>0</w:t>
            </w:r>
          </w:p>
        </w:tc>
        <w:tc>
          <w:tcPr>
            <w:tcW w:w="1841" w:type="dxa"/>
            <w:tcMar>
              <w:top w:w="50" w:type="dxa"/>
              <w:left w:w="100" w:type="dxa"/>
            </w:tcMar>
            <w:vAlign w:val="center"/>
          </w:tcPr>
          <w:p w:rsidR="00674B31" w:rsidRPr="00263D64" w:rsidRDefault="00674B31">
            <w:pPr>
              <w:spacing w:after="0"/>
              <w:ind w:left="135"/>
              <w:jc w:val="center"/>
              <w:rPr>
                <w:sz w:val="24"/>
                <w:szCs w:val="24"/>
                <w:lang w:val="ru-RU"/>
              </w:rPr>
            </w:pPr>
            <w:r w:rsidRPr="00903EC3">
              <w:rPr>
                <w:rFonts w:ascii="Times New Roman" w:hAnsi="Times New Roman"/>
                <w:color w:val="000000"/>
                <w:sz w:val="24"/>
                <w:szCs w:val="24"/>
              </w:rPr>
              <w:t xml:space="preserve"> </w:t>
            </w:r>
            <w:r>
              <w:rPr>
                <w:rFonts w:ascii="Times New Roman" w:hAnsi="Times New Roman"/>
                <w:color w:val="000000"/>
                <w:sz w:val="24"/>
                <w:szCs w:val="24"/>
                <w:lang w:val="ru-RU"/>
              </w:rPr>
              <w:t>13</w:t>
            </w:r>
          </w:p>
        </w:tc>
        <w:tc>
          <w:tcPr>
            <w:tcW w:w="1910" w:type="dxa"/>
            <w:tcMar>
              <w:top w:w="50" w:type="dxa"/>
              <w:left w:w="100" w:type="dxa"/>
            </w:tcMar>
            <w:vAlign w:val="center"/>
          </w:tcPr>
          <w:p w:rsidR="00674B31" w:rsidRPr="00A13E45" w:rsidRDefault="00674B31">
            <w:pPr>
              <w:spacing w:after="0"/>
              <w:ind w:left="135"/>
              <w:jc w:val="center"/>
              <w:rPr>
                <w:sz w:val="24"/>
                <w:szCs w:val="24"/>
                <w:lang w:val="ru-RU"/>
              </w:rPr>
            </w:pPr>
            <w:r w:rsidRPr="00903EC3">
              <w:rPr>
                <w:rFonts w:ascii="Times New Roman" w:hAnsi="Times New Roman"/>
                <w:color w:val="000000"/>
                <w:sz w:val="24"/>
                <w:szCs w:val="24"/>
              </w:rPr>
              <w:t xml:space="preserve"> </w:t>
            </w:r>
            <w:r>
              <w:rPr>
                <w:rFonts w:ascii="Times New Roman" w:hAnsi="Times New Roman"/>
                <w:color w:val="000000"/>
                <w:sz w:val="24"/>
                <w:szCs w:val="24"/>
                <w:lang w:val="ru-RU"/>
              </w:rPr>
              <w:t>37</w:t>
            </w:r>
          </w:p>
        </w:tc>
        <w:tc>
          <w:tcPr>
            <w:tcW w:w="0" w:type="auto"/>
            <w:gridSpan w:val="2"/>
            <w:tcMar>
              <w:top w:w="50" w:type="dxa"/>
              <w:left w:w="100" w:type="dxa"/>
            </w:tcMar>
            <w:vAlign w:val="center"/>
          </w:tcPr>
          <w:p w:rsidR="00674B31" w:rsidRPr="00903EC3" w:rsidRDefault="00674B31">
            <w:pPr>
              <w:rPr>
                <w:sz w:val="24"/>
                <w:szCs w:val="24"/>
              </w:rPr>
            </w:pPr>
          </w:p>
        </w:tc>
      </w:tr>
    </w:tbl>
    <w:p w:rsidR="001B5909" w:rsidRPr="00903EC3" w:rsidRDefault="001B5909">
      <w:pPr>
        <w:rPr>
          <w:sz w:val="24"/>
          <w:szCs w:val="24"/>
        </w:rPr>
        <w:sectPr w:rsidR="001B5909" w:rsidRPr="00903EC3">
          <w:pgSz w:w="16383" w:h="11906" w:orient="landscape"/>
          <w:pgMar w:top="1134" w:right="850" w:bottom="1134" w:left="1701" w:header="720" w:footer="720" w:gutter="0"/>
          <w:cols w:space="720"/>
        </w:sectPr>
      </w:pPr>
    </w:p>
    <w:p w:rsidR="00D73145" w:rsidRPr="00CE0AC4" w:rsidRDefault="00D73145" w:rsidP="00D73145">
      <w:pPr>
        <w:spacing w:after="0" w:line="240" w:lineRule="auto"/>
        <w:ind w:left="120"/>
        <w:rPr>
          <w:rFonts w:ascii="Times New Roman" w:hAnsi="Times New Roman" w:cs="Times New Roman"/>
          <w:sz w:val="24"/>
          <w:szCs w:val="24"/>
          <w:lang w:val="ru-RU"/>
        </w:rPr>
      </w:pPr>
      <w:bookmarkStart w:id="8" w:name="block-2313388"/>
      <w:bookmarkEnd w:id="7"/>
      <w:r w:rsidRPr="00CE0AC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D73145" w:rsidRPr="00CE0AC4" w:rsidRDefault="00D73145" w:rsidP="00D73145">
      <w:pPr>
        <w:spacing w:after="0" w:line="240" w:lineRule="auto"/>
        <w:ind w:left="120"/>
        <w:rPr>
          <w:rFonts w:ascii="Times New Roman" w:hAnsi="Times New Roman" w:cs="Times New Roman"/>
          <w:sz w:val="24"/>
          <w:szCs w:val="24"/>
          <w:lang w:val="ru-RU"/>
        </w:rPr>
      </w:pPr>
      <w:r w:rsidRPr="00CE0AC4">
        <w:rPr>
          <w:rFonts w:ascii="Times New Roman" w:hAnsi="Times New Roman" w:cs="Times New Roman"/>
          <w:b/>
          <w:color w:val="000000"/>
          <w:sz w:val="24"/>
          <w:szCs w:val="24"/>
          <w:lang w:val="ru-RU"/>
        </w:rPr>
        <w:t>ОБЯЗАТЕЛЬНЫЕ УЧЕБНЫЕ МАТЕРИАЛЫ ДЛЯ УЧЕНИКА</w:t>
      </w:r>
    </w:p>
    <w:p w:rsidR="00D73145" w:rsidRPr="00CE0AC4" w:rsidRDefault="00D73145" w:rsidP="00D73145">
      <w:pPr>
        <w:spacing w:after="0" w:line="240" w:lineRule="auto"/>
        <w:ind w:left="120"/>
        <w:rPr>
          <w:rFonts w:ascii="Times New Roman" w:hAnsi="Times New Roman" w:cs="Times New Roman"/>
          <w:sz w:val="24"/>
          <w:szCs w:val="24"/>
          <w:lang w:val="ru-RU"/>
        </w:rPr>
      </w:pPr>
      <w:r w:rsidRPr="00CE0AC4">
        <w:rPr>
          <w:rFonts w:ascii="Times New Roman" w:hAnsi="Times New Roman" w:cs="Times New Roman"/>
          <w:color w:val="000000"/>
          <w:sz w:val="24"/>
          <w:szCs w:val="24"/>
          <w:lang w:val="ru-RU"/>
        </w:rPr>
        <w:t>​‌‌​</w:t>
      </w:r>
      <w:r>
        <w:rPr>
          <w:rFonts w:ascii="Times New Roman" w:hAnsi="Times New Roman" w:cs="Times New Roman"/>
          <w:sz w:val="24"/>
          <w:szCs w:val="24"/>
          <w:lang w:val="ru-RU"/>
        </w:rPr>
        <w:t xml:space="preserve"> Учебник для 8</w:t>
      </w:r>
      <w:r w:rsidRPr="00CE0AC4">
        <w:rPr>
          <w:rFonts w:ascii="Times New Roman" w:hAnsi="Times New Roman" w:cs="Times New Roman"/>
          <w:sz w:val="24"/>
          <w:szCs w:val="24"/>
          <w:lang w:val="ru-RU"/>
        </w:rPr>
        <w:t xml:space="preserve"> класса общеобразовательных учреждений/ М.М. Разумовская, С.И. Львова, В.И.Капинос, В.В. Львов – М.:Дрофа, 2019 г.</w:t>
      </w:r>
    </w:p>
    <w:p w:rsidR="00D73145" w:rsidRPr="00CE0AC4" w:rsidRDefault="00D73145" w:rsidP="00D73145">
      <w:pPr>
        <w:spacing w:after="0" w:line="240" w:lineRule="auto"/>
        <w:ind w:left="120"/>
        <w:rPr>
          <w:rFonts w:ascii="Times New Roman" w:hAnsi="Times New Roman" w:cs="Times New Roman"/>
          <w:sz w:val="24"/>
          <w:szCs w:val="24"/>
          <w:lang w:val="ru-RU"/>
        </w:rPr>
      </w:pPr>
      <w:r w:rsidRPr="00CE0AC4">
        <w:rPr>
          <w:rFonts w:ascii="Times New Roman" w:hAnsi="Times New Roman" w:cs="Times New Roman"/>
          <w:color w:val="000000"/>
          <w:sz w:val="24"/>
          <w:szCs w:val="24"/>
          <w:lang w:val="ru-RU"/>
        </w:rPr>
        <w:t>​‌‌</w:t>
      </w:r>
    </w:p>
    <w:p w:rsidR="00D73145" w:rsidRPr="00CE0AC4" w:rsidRDefault="00D73145" w:rsidP="00D73145">
      <w:pPr>
        <w:spacing w:after="0" w:line="240" w:lineRule="auto"/>
        <w:ind w:left="120"/>
        <w:rPr>
          <w:rFonts w:ascii="Times New Roman" w:hAnsi="Times New Roman" w:cs="Times New Roman"/>
          <w:sz w:val="24"/>
          <w:szCs w:val="24"/>
          <w:lang w:val="ru-RU"/>
        </w:rPr>
      </w:pPr>
      <w:r w:rsidRPr="00CE0AC4">
        <w:rPr>
          <w:rFonts w:ascii="Times New Roman" w:hAnsi="Times New Roman" w:cs="Times New Roman"/>
          <w:color w:val="000000"/>
          <w:sz w:val="24"/>
          <w:szCs w:val="24"/>
          <w:lang w:val="ru-RU"/>
        </w:rPr>
        <w:t>​</w:t>
      </w:r>
    </w:p>
    <w:p w:rsidR="00D73145" w:rsidRPr="00CE0AC4" w:rsidRDefault="00D73145" w:rsidP="00D73145">
      <w:pPr>
        <w:spacing w:after="0" w:line="240" w:lineRule="auto"/>
        <w:ind w:left="120"/>
        <w:rPr>
          <w:rFonts w:ascii="Times New Roman" w:hAnsi="Times New Roman" w:cs="Times New Roman"/>
          <w:sz w:val="24"/>
          <w:szCs w:val="24"/>
          <w:lang w:val="ru-RU"/>
        </w:rPr>
      </w:pPr>
      <w:r w:rsidRPr="00CE0AC4">
        <w:rPr>
          <w:rFonts w:ascii="Times New Roman" w:hAnsi="Times New Roman" w:cs="Times New Roman"/>
          <w:b/>
          <w:color w:val="000000"/>
          <w:sz w:val="24"/>
          <w:szCs w:val="24"/>
          <w:lang w:val="ru-RU"/>
        </w:rPr>
        <w:t>МЕТОДИЧЕСКИЕ МАТЕРИАЛЫ ДЛЯ УЧИТЕЛЯ</w:t>
      </w:r>
    </w:p>
    <w:p w:rsidR="00D73145" w:rsidRPr="00CE0AC4" w:rsidRDefault="00D73145" w:rsidP="00D73145">
      <w:pPr>
        <w:numPr>
          <w:ilvl w:val="0"/>
          <w:numId w:val="2"/>
        </w:numPr>
        <w:spacing w:after="0" w:line="240" w:lineRule="auto"/>
        <w:jc w:val="both"/>
        <w:rPr>
          <w:rFonts w:ascii="Times New Roman" w:hAnsi="Times New Roman" w:cs="Times New Roman"/>
          <w:sz w:val="24"/>
          <w:szCs w:val="24"/>
          <w:lang w:val="ru-RU"/>
        </w:rPr>
      </w:pPr>
      <w:r w:rsidRPr="00CE0AC4">
        <w:rPr>
          <w:rFonts w:ascii="Times New Roman" w:hAnsi="Times New Roman" w:cs="Times New Roman"/>
          <w:color w:val="000000"/>
          <w:sz w:val="24"/>
          <w:szCs w:val="24"/>
          <w:lang w:val="ru-RU"/>
        </w:rPr>
        <w:t>​‌‌​</w:t>
      </w:r>
      <w:r w:rsidRPr="00CE0AC4">
        <w:rPr>
          <w:rFonts w:ascii="Times New Roman" w:hAnsi="Times New Roman" w:cs="Times New Roman"/>
          <w:sz w:val="24"/>
          <w:szCs w:val="24"/>
          <w:lang w:val="ru-RU"/>
        </w:rPr>
        <w:t xml:space="preserve"> Голуб, И.Б. Риторика: учебное пособие. - М.:  Эксмо, 2005.-384 с. </w:t>
      </w:r>
    </w:p>
    <w:p w:rsidR="00D73145" w:rsidRPr="00CE0AC4" w:rsidRDefault="00D73145" w:rsidP="00D73145">
      <w:pPr>
        <w:numPr>
          <w:ilvl w:val="0"/>
          <w:numId w:val="2"/>
        </w:numPr>
        <w:spacing w:after="0" w:line="240" w:lineRule="auto"/>
        <w:jc w:val="both"/>
        <w:rPr>
          <w:rFonts w:ascii="Times New Roman" w:hAnsi="Times New Roman" w:cs="Times New Roman"/>
          <w:sz w:val="24"/>
          <w:szCs w:val="24"/>
          <w:lang w:val="ru-RU"/>
        </w:rPr>
      </w:pPr>
      <w:r w:rsidRPr="00CE0AC4">
        <w:rPr>
          <w:rFonts w:ascii="Times New Roman" w:hAnsi="Times New Roman" w:cs="Times New Roman"/>
          <w:sz w:val="24"/>
          <w:szCs w:val="24"/>
          <w:lang w:val="ru-RU"/>
        </w:rPr>
        <w:t xml:space="preserve">Ковалев, В.П. Выразительные средства художественной речи: пособие для учителя. - К.: Рад. шк., 1985. - 136 с. </w:t>
      </w:r>
    </w:p>
    <w:p w:rsidR="00D73145" w:rsidRPr="00CE0AC4" w:rsidRDefault="00D73145" w:rsidP="00D73145">
      <w:pPr>
        <w:numPr>
          <w:ilvl w:val="0"/>
          <w:numId w:val="2"/>
        </w:numPr>
        <w:spacing w:after="0" w:line="240" w:lineRule="auto"/>
        <w:jc w:val="both"/>
        <w:rPr>
          <w:rFonts w:ascii="Times New Roman" w:hAnsi="Times New Roman" w:cs="Times New Roman"/>
          <w:sz w:val="24"/>
          <w:szCs w:val="24"/>
          <w:lang w:val="ru-RU"/>
        </w:rPr>
      </w:pPr>
      <w:r w:rsidRPr="00CE0AC4">
        <w:rPr>
          <w:rFonts w:ascii="Times New Roman" w:hAnsi="Times New Roman" w:cs="Times New Roman"/>
          <w:sz w:val="24"/>
          <w:szCs w:val="24"/>
          <w:lang w:val="ru-RU"/>
        </w:rPr>
        <w:t xml:space="preserve">Лосева, Л.М. Как строится текст: пособие для учителей/ Под ред. Г.Я. Солганика.- М: Просвещение, 1980. - 94 с. </w:t>
      </w:r>
    </w:p>
    <w:p w:rsidR="00D73145" w:rsidRPr="00CE0AC4" w:rsidRDefault="00D73145" w:rsidP="00D73145">
      <w:pPr>
        <w:numPr>
          <w:ilvl w:val="0"/>
          <w:numId w:val="2"/>
        </w:numPr>
        <w:spacing w:after="0" w:line="240" w:lineRule="auto"/>
        <w:jc w:val="both"/>
        <w:rPr>
          <w:rFonts w:ascii="Times New Roman" w:hAnsi="Times New Roman" w:cs="Times New Roman"/>
          <w:sz w:val="24"/>
          <w:szCs w:val="24"/>
          <w:lang w:val="ru-RU"/>
        </w:rPr>
      </w:pPr>
      <w:r w:rsidRPr="00CE0AC4">
        <w:rPr>
          <w:rFonts w:ascii="Times New Roman" w:hAnsi="Times New Roman" w:cs="Times New Roman"/>
          <w:sz w:val="24"/>
          <w:szCs w:val="24"/>
          <w:lang w:val="ru-RU"/>
        </w:rPr>
        <w:t xml:space="preserve">Материалы для подготовки к ЕГЭ по русскому языку. - СПб: Новое издательство, 2006 . - 84 с. </w:t>
      </w:r>
    </w:p>
    <w:p w:rsidR="00D73145" w:rsidRPr="00CE0AC4" w:rsidRDefault="00D73145" w:rsidP="00D73145">
      <w:pPr>
        <w:numPr>
          <w:ilvl w:val="0"/>
          <w:numId w:val="2"/>
        </w:numPr>
        <w:spacing w:after="0" w:line="240" w:lineRule="auto"/>
        <w:jc w:val="both"/>
        <w:rPr>
          <w:rFonts w:ascii="Times New Roman" w:hAnsi="Times New Roman" w:cs="Times New Roman"/>
          <w:sz w:val="24"/>
          <w:szCs w:val="24"/>
          <w:lang w:val="ru-RU"/>
        </w:rPr>
      </w:pPr>
      <w:r w:rsidRPr="00CE0AC4">
        <w:rPr>
          <w:rFonts w:ascii="Times New Roman" w:hAnsi="Times New Roman" w:cs="Times New Roman"/>
          <w:sz w:val="24"/>
          <w:szCs w:val="24"/>
          <w:lang w:val="ru-RU"/>
        </w:rPr>
        <w:t xml:space="preserve">Никитина, Е.И. Русская речь: учебное пособие по развитию речи (для 5 -7, 8, 9 классов средней школы).-М.: Просвещение, 1992. </w:t>
      </w:r>
    </w:p>
    <w:p w:rsidR="00D73145" w:rsidRPr="00CE0AC4" w:rsidRDefault="00D73145" w:rsidP="00D73145">
      <w:pPr>
        <w:numPr>
          <w:ilvl w:val="0"/>
          <w:numId w:val="2"/>
        </w:numPr>
        <w:spacing w:after="0" w:line="240" w:lineRule="auto"/>
        <w:jc w:val="both"/>
        <w:rPr>
          <w:rFonts w:ascii="Times New Roman" w:hAnsi="Times New Roman" w:cs="Times New Roman"/>
          <w:sz w:val="24"/>
          <w:szCs w:val="24"/>
        </w:rPr>
      </w:pPr>
      <w:r w:rsidRPr="00CE0AC4">
        <w:rPr>
          <w:rFonts w:ascii="Times New Roman" w:hAnsi="Times New Roman" w:cs="Times New Roman"/>
          <w:sz w:val="24"/>
          <w:szCs w:val="24"/>
          <w:lang w:val="ru-RU"/>
        </w:rPr>
        <w:t xml:space="preserve">Львова, С.И. Уроки словесности. </w:t>
      </w:r>
      <w:r w:rsidRPr="00CE0AC4">
        <w:rPr>
          <w:rFonts w:ascii="Times New Roman" w:hAnsi="Times New Roman" w:cs="Times New Roman"/>
          <w:sz w:val="24"/>
          <w:szCs w:val="24"/>
        </w:rPr>
        <w:t xml:space="preserve">5 - 9 классы. М.: Дрофа, 2000. </w:t>
      </w:r>
    </w:p>
    <w:p w:rsidR="00D73145" w:rsidRPr="00CE0AC4" w:rsidRDefault="00D73145" w:rsidP="00D73145">
      <w:pPr>
        <w:numPr>
          <w:ilvl w:val="0"/>
          <w:numId w:val="2"/>
        </w:numPr>
        <w:spacing w:after="0" w:line="240" w:lineRule="auto"/>
        <w:jc w:val="both"/>
        <w:rPr>
          <w:rFonts w:ascii="Times New Roman" w:hAnsi="Times New Roman" w:cs="Times New Roman"/>
          <w:sz w:val="24"/>
          <w:szCs w:val="24"/>
          <w:lang w:val="ru-RU"/>
        </w:rPr>
      </w:pPr>
      <w:r w:rsidRPr="00CE0AC4">
        <w:rPr>
          <w:rFonts w:ascii="Times New Roman" w:hAnsi="Times New Roman" w:cs="Times New Roman"/>
          <w:sz w:val="24"/>
          <w:szCs w:val="24"/>
          <w:lang w:val="ru-RU"/>
        </w:rPr>
        <w:t xml:space="preserve">Сборника дидактических материалов для подготовки к ЕГЭ по русскому языку. - М: Образование, 2007. </w:t>
      </w:r>
    </w:p>
    <w:p w:rsidR="00D73145" w:rsidRPr="00CE0AC4" w:rsidRDefault="00D73145" w:rsidP="00D73145">
      <w:pPr>
        <w:numPr>
          <w:ilvl w:val="0"/>
          <w:numId w:val="2"/>
        </w:numPr>
        <w:spacing w:after="0" w:line="240" w:lineRule="auto"/>
        <w:jc w:val="both"/>
        <w:rPr>
          <w:rFonts w:ascii="Times New Roman" w:hAnsi="Times New Roman" w:cs="Times New Roman"/>
          <w:sz w:val="24"/>
          <w:szCs w:val="24"/>
          <w:lang w:val="ru-RU"/>
        </w:rPr>
      </w:pPr>
      <w:r w:rsidRPr="00CE0AC4">
        <w:rPr>
          <w:rFonts w:ascii="Times New Roman" w:hAnsi="Times New Roman" w:cs="Times New Roman"/>
          <w:sz w:val="24"/>
          <w:szCs w:val="24"/>
          <w:lang w:val="ru-RU"/>
        </w:rPr>
        <w:t>Шапиро, Н. А. Учимся понимать и строить текст: 5 - 9 классы. - М: Изда</w:t>
      </w:r>
      <w:r w:rsidRPr="00CE0AC4">
        <w:rPr>
          <w:rFonts w:ascii="Times New Roman" w:hAnsi="Times New Roman" w:cs="Times New Roman"/>
          <w:sz w:val="24"/>
          <w:szCs w:val="24"/>
          <w:lang w:val="ru-RU"/>
        </w:rPr>
        <w:softHyphen/>
        <w:t>тельство «Первое сентября», 2002.</w:t>
      </w:r>
    </w:p>
    <w:p w:rsidR="00D73145" w:rsidRPr="00CE0AC4" w:rsidRDefault="00D73145" w:rsidP="00D73145">
      <w:pPr>
        <w:pStyle w:val="a"/>
        <w:numPr>
          <w:ilvl w:val="0"/>
          <w:numId w:val="0"/>
        </w:numPr>
        <w:ind w:left="360" w:hanging="360"/>
        <w:jc w:val="both"/>
      </w:pPr>
      <w:r w:rsidRPr="00CE0AC4">
        <w:t xml:space="preserve">9.О.А.Финтисова « Поурочные разработки по русскому языку: 9 класса: к учебнику М.М. Разумовской, С.И. Львовой, В.И.Капинос, В.В. Львова» – Волгоград: Издательство «Учитель».  </w:t>
      </w:r>
    </w:p>
    <w:p w:rsidR="00D73145" w:rsidRPr="00CE0AC4" w:rsidRDefault="00D73145" w:rsidP="00D73145">
      <w:pPr>
        <w:spacing w:after="0"/>
        <w:ind w:left="120"/>
        <w:rPr>
          <w:rFonts w:ascii="Times New Roman" w:hAnsi="Times New Roman" w:cs="Times New Roman"/>
          <w:sz w:val="24"/>
          <w:szCs w:val="24"/>
          <w:lang w:val="ru-RU"/>
        </w:rPr>
      </w:pPr>
    </w:p>
    <w:p w:rsidR="00D73145" w:rsidRPr="00CE0AC4" w:rsidRDefault="00D73145" w:rsidP="00D73145">
      <w:pPr>
        <w:spacing w:after="0" w:line="480" w:lineRule="auto"/>
        <w:ind w:left="120"/>
        <w:rPr>
          <w:rFonts w:ascii="Times New Roman" w:hAnsi="Times New Roman" w:cs="Times New Roman"/>
          <w:b/>
          <w:color w:val="000000"/>
          <w:sz w:val="24"/>
          <w:szCs w:val="24"/>
          <w:lang w:val="ru-RU"/>
        </w:rPr>
      </w:pPr>
      <w:r w:rsidRPr="00CE0AC4">
        <w:rPr>
          <w:rFonts w:ascii="Times New Roman" w:hAnsi="Times New Roman" w:cs="Times New Roman"/>
          <w:b/>
          <w:color w:val="000000"/>
          <w:sz w:val="24"/>
          <w:szCs w:val="24"/>
          <w:lang w:val="ru-RU"/>
        </w:rPr>
        <w:t xml:space="preserve">ЦИФРОВЫЕ ОБРАЗОВАТЕЛЬНЫЕ РЕСУРСЫ И РЕСУРСЫ СЕТИ </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1" w:history="1">
        <w:r w:rsidR="00D73145" w:rsidRPr="00CE0AC4">
          <w:rPr>
            <w:rFonts w:ascii="Times New Roman" w:eastAsia="MS Mincho" w:hAnsi="Times New Roman" w:cs="Times New Roman"/>
            <w:color w:val="0000FF"/>
            <w:sz w:val="24"/>
            <w:szCs w:val="24"/>
            <w:u w:val="single"/>
            <w:lang w:val="ru-RU" w:eastAsia="ja-JP"/>
          </w:rPr>
          <w:t>http://ege.edu.ru</w:t>
        </w:r>
      </w:hyperlink>
      <w:r w:rsidR="00D73145" w:rsidRPr="00CE0AC4">
        <w:rPr>
          <w:rFonts w:ascii="Times New Roman" w:eastAsia="MS Mincho" w:hAnsi="Times New Roman" w:cs="Times New Roman"/>
          <w:sz w:val="24"/>
          <w:szCs w:val="24"/>
          <w:lang w:val="ru-RU" w:eastAsia="ja-JP"/>
        </w:rPr>
        <w:t> Портал информационной поддержки ЕГЭ</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2" w:history="1">
        <w:r w:rsidR="00D73145" w:rsidRPr="00CE0AC4">
          <w:rPr>
            <w:rFonts w:ascii="Times New Roman" w:eastAsia="MS Mincho" w:hAnsi="Times New Roman" w:cs="Times New Roman"/>
            <w:color w:val="0000FF"/>
            <w:sz w:val="24"/>
            <w:szCs w:val="24"/>
            <w:u w:val="single"/>
            <w:lang w:val="ru-RU" w:eastAsia="ja-JP"/>
          </w:rPr>
          <w:t>http://www.9151394.ru/</w:t>
        </w:r>
      </w:hyperlink>
      <w:r w:rsidR="00D73145" w:rsidRPr="00CE0AC4">
        <w:rPr>
          <w:rFonts w:ascii="Times New Roman" w:eastAsia="MS Mincho" w:hAnsi="Times New Roman" w:cs="Times New Roman"/>
          <w:sz w:val="24"/>
          <w:szCs w:val="24"/>
          <w:lang w:val="ru-RU" w:eastAsia="ja-JP"/>
        </w:rPr>
        <w:t> - Информационные и коммуникационные технологии в обучении</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3" w:history="1">
        <w:r w:rsidR="00D73145" w:rsidRPr="00CE0AC4">
          <w:rPr>
            <w:rFonts w:ascii="Times New Roman" w:eastAsia="MS Mincho" w:hAnsi="Times New Roman" w:cs="Times New Roman"/>
            <w:color w:val="0000FF"/>
            <w:sz w:val="24"/>
            <w:szCs w:val="24"/>
            <w:u w:val="single"/>
            <w:lang w:val="ru-RU" w:eastAsia="ja-JP"/>
          </w:rPr>
          <w:t>http://repetitor.1c.ru/</w:t>
        </w:r>
      </w:hyperlink>
      <w:r w:rsidR="00D73145" w:rsidRPr="00CE0AC4">
        <w:rPr>
          <w:rFonts w:ascii="Times New Roman" w:eastAsia="MS Mincho" w:hAnsi="Times New Roman" w:cs="Times New Roman"/>
          <w:b/>
          <w:bCs/>
          <w:sz w:val="24"/>
          <w:szCs w:val="24"/>
          <w:lang w:val="ru-RU" w:eastAsia="ja-JP"/>
        </w:rPr>
        <w:t> - </w:t>
      </w:r>
      <w:r w:rsidR="00D73145" w:rsidRPr="00CE0AC4">
        <w:rPr>
          <w:rFonts w:ascii="Times New Roman" w:eastAsia="MS Mincho" w:hAnsi="Times New Roman" w:cs="Times New Roman"/>
          <w:sz w:val="24"/>
          <w:szCs w:val="24"/>
          <w:lang w:val="ru-RU" w:eastAsia="ja-JP"/>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4" w:history="1">
        <w:r w:rsidR="00D73145" w:rsidRPr="00CE0AC4">
          <w:rPr>
            <w:rFonts w:ascii="Times New Roman" w:eastAsia="MS Mincho" w:hAnsi="Times New Roman" w:cs="Times New Roman"/>
            <w:color w:val="0000FF"/>
            <w:sz w:val="24"/>
            <w:szCs w:val="24"/>
            <w:u w:val="single"/>
            <w:lang w:val="ru-RU" w:eastAsia="ja-JP"/>
          </w:rPr>
          <w:t>http://som.fio.ru/</w:t>
        </w:r>
      </w:hyperlink>
      <w:r w:rsidR="00D73145" w:rsidRPr="00CE0AC4">
        <w:rPr>
          <w:rFonts w:ascii="Times New Roman" w:eastAsia="MS Mincho" w:hAnsi="Times New Roman" w:cs="Times New Roman"/>
          <w:sz w:val="24"/>
          <w:szCs w:val="24"/>
          <w:lang w:val="ru-RU" w:eastAsia="ja-JP"/>
        </w:rPr>
        <w:t> - сетевое объединение методистов</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5" w:history="1">
        <w:r w:rsidR="00D73145" w:rsidRPr="00CE0AC4">
          <w:rPr>
            <w:rFonts w:ascii="Times New Roman" w:eastAsia="MS Mincho" w:hAnsi="Times New Roman" w:cs="Times New Roman"/>
            <w:color w:val="0000FF"/>
            <w:sz w:val="24"/>
            <w:szCs w:val="24"/>
            <w:u w:val="single"/>
            <w:lang w:val="ru-RU" w:eastAsia="ja-JP"/>
          </w:rPr>
          <w:t>http://www.ug.ru/</w:t>
        </w:r>
      </w:hyperlink>
      <w:r w:rsidR="00D73145" w:rsidRPr="00CE0AC4">
        <w:rPr>
          <w:rFonts w:ascii="Times New Roman" w:eastAsia="MS Mincho" w:hAnsi="Times New Roman" w:cs="Times New Roman"/>
          <w:sz w:val="24"/>
          <w:szCs w:val="24"/>
          <w:lang w:val="ru-RU" w:eastAsia="ja-JP"/>
        </w:rPr>
        <w:t> -«Учительская газета»</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6" w:history="1">
        <w:r w:rsidR="00D73145" w:rsidRPr="00CE0AC4">
          <w:rPr>
            <w:rFonts w:ascii="Times New Roman" w:eastAsia="MS Mincho" w:hAnsi="Times New Roman" w:cs="Times New Roman"/>
            <w:color w:val="0000FF"/>
            <w:sz w:val="24"/>
            <w:szCs w:val="24"/>
            <w:u w:val="single"/>
            <w:lang w:val="ru-RU" w:eastAsia="ja-JP"/>
          </w:rPr>
          <w:t>http://www.school.edu.ru/</w:t>
        </w:r>
      </w:hyperlink>
      <w:r w:rsidR="00D73145" w:rsidRPr="00CE0AC4">
        <w:rPr>
          <w:rFonts w:ascii="Times New Roman" w:eastAsia="MS Mincho" w:hAnsi="Times New Roman" w:cs="Times New Roman"/>
          <w:sz w:val="24"/>
          <w:szCs w:val="24"/>
          <w:lang w:val="ru-RU" w:eastAsia="ja-JP"/>
        </w:rPr>
        <w:t> -Российский образовательный портал</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7" w:history="1">
        <w:r w:rsidR="00D73145" w:rsidRPr="00CE0AC4">
          <w:rPr>
            <w:rFonts w:ascii="Times New Roman" w:eastAsia="MS Mincho" w:hAnsi="Times New Roman" w:cs="Times New Roman"/>
            <w:color w:val="0000FF"/>
            <w:sz w:val="24"/>
            <w:szCs w:val="24"/>
            <w:u w:val="single"/>
            <w:lang w:val="ru-RU" w:eastAsia="ja-JP"/>
          </w:rPr>
          <w:t>http://schools.techno.ru/</w:t>
        </w:r>
      </w:hyperlink>
      <w:r w:rsidR="00D73145" w:rsidRPr="00CE0AC4">
        <w:rPr>
          <w:rFonts w:ascii="Times New Roman" w:eastAsia="MS Mincho" w:hAnsi="Times New Roman" w:cs="Times New Roman"/>
          <w:sz w:val="24"/>
          <w:szCs w:val="24"/>
          <w:lang w:val="ru-RU" w:eastAsia="ja-JP"/>
        </w:rPr>
        <w:t> - образовательный сервер «Школы в Интернет»</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8" w:history="1">
        <w:r w:rsidR="00D73145" w:rsidRPr="00CE0AC4">
          <w:rPr>
            <w:rFonts w:ascii="Times New Roman" w:eastAsia="MS Mincho" w:hAnsi="Times New Roman" w:cs="Times New Roman"/>
            <w:color w:val="0000FF"/>
            <w:sz w:val="24"/>
            <w:szCs w:val="24"/>
            <w:u w:val="single"/>
            <w:lang w:val="ru-RU" w:eastAsia="ja-JP"/>
          </w:rPr>
          <w:t>http://www.1september.ru/ru/</w:t>
        </w:r>
      </w:hyperlink>
      <w:r w:rsidR="00D73145" w:rsidRPr="00CE0AC4">
        <w:rPr>
          <w:rFonts w:ascii="Times New Roman" w:eastAsia="MS Mincho" w:hAnsi="Times New Roman" w:cs="Times New Roman"/>
          <w:sz w:val="24"/>
          <w:szCs w:val="24"/>
          <w:lang w:val="ru-RU" w:eastAsia="ja-JP"/>
        </w:rPr>
        <w:t> - газета «Первое сентября»</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19" w:history="1">
        <w:r w:rsidR="00D73145" w:rsidRPr="00CE0AC4">
          <w:rPr>
            <w:rFonts w:ascii="Times New Roman" w:eastAsia="MS Mincho" w:hAnsi="Times New Roman" w:cs="Times New Roman"/>
            <w:color w:val="0000FF"/>
            <w:sz w:val="24"/>
            <w:szCs w:val="24"/>
            <w:u w:val="single"/>
            <w:lang w:val="ru-RU" w:eastAsia="ja-JP"/>
          </w:rPr>
          <w:t>http://all.edu.ru/</w:t>
        </w:r>
      </w:hyperlink>
      <w:r w:rsidR="00D73145" w:rsidRPr="00CE0AC4">
        <w:rPr>
          <w:rFonts w:ascii="Times New Roman" w:eastAsia="MS Mincho" w:hAnsi="Times New Roman" w:cs="Times New Roman"/>
          <w:sz w:val="24"/>
          <w:szCs w:val="24"/>
          <w:lang w:val="ru-RU" w:eastAsia="ja-JP"/>
        </w:rPr>
        <w:t> - Все образование Интернета</w:t>
      </w:r>
    </w:p>
    <w:p w:rsidR="00D73145" w:rsidRPr="00CE0AC4" w:rsidRDefault="00480D7B" w:rsidP="00D73145">
      <w:pPr>
        <w:numPr>
          <w:ilvl w:val="0"/>
          <w:numId w:val="3"/>
        </w:numPr>
        <w:spacing w:after="0" w:line="240" w:lineRule="auto"/>
        <w:rPr>
          <w:rFonts w:ascii="Times New Roman" w:eastAsia="MS Mincho" w:hAnsi="Times New Roman" w:cs="Times New Roman"/>
          <w:sz w:val="24"/>
          <w:szCs w:val="24"/>
          <w:lang w:val="ru-RU" w:eastAsia="ja-JP"/>
        </w:rPr>
      </w:pPr>
      <w:hyperlink r:id="rId120" w:history="1">
        <w:r w:rsidR="00D73145" w:rsidRPr="00CE0AC4">
          <w:rPr>
            <w:rFonts w:ascii="Times New Roman" w:eastAsia="MS Mincho" w:hAnsi="Times New Roman" w:cs="Times New Roman"/>
            <w:color w:val="0000FF"/>
            <w:sz w:val="24"/>
            <w:szCs w:val="24"/>
            <w:u w:val="single"/>
            <w:lang w:val="ru-RU" w:eastAsia="ja-JP"/>
          </w:rPr>
          <w:t>http://www.mediaterra.ru/ruslang/</w:t>
        </w:r>
      </w:hyperlink>
      <w:r w:rsidR="00D73145" w:rsidRPr="00CE0AC4">
        <w:rPr>
          <w:rFonts w:ascii="Times New Roman" w:eastAsia="MS Mincho" w:hAnsi="Times New Roman" w:cs="Times New Roman"/>
          <w:sz w:val="24"/>
          <w:szCs w:val="24"/>
          <w:lang w:val="ru-RU" w:eastAsia="ja-JP"/>
        </w:rPr>
        <w:t> - теория и практика русской орфографии и пунктуации</w:t>
      </w:r>
    </w:p>
    <w:p w:rsidR="00D73145" w:rsidRPr="00CE0AC4" w:rsidRDefault="00480D7B" w:rsidP="00D73145">
      <w:pPr>
        <w:numPr>
          <w:ilvl w:val="0"/>
          <w:numId w:val="3"/>
        </w:numPr>
        <w:spacing w:after="0" w:line="240" w:lineRule="auto"/>
        <w:ind w:right="150"/>
        <w:rPr>
          <w:rFonts w:ascii="Times New Roman" w:eastAsia="MS Mincho" w:hAnsi="Times New Roman" w:cs="Times New Roman"/>
          <w:sz w:val="24"/>
          <w:szCs w:val="24"/>
          <w:lang w:val="ru-RU" w:eastAsia="ja-JP"/>
        </w:rPr>
      </w:pPr>
      <w:hyperlink r:id="rId121" w:history="1">
        <w:r w:rsidR="00D73145" w:rsidRPr="00CE0AC4">
          <w:rPr>
            <w:rFonts w:ascii="Times New Roman" w:eastAsia="MS Mincho" w:hAnsi="Times New Roman" w:cs="Times New Roman"/>
            <w:color w:val="0000FF"/>
            <w:sz w:val="24"/>
            <w:szCs w:val="24"/>
            <w:u w:val="single"/>
            <w:lang w:val="ru-RU" w:eastAsia="ja-JP"/>
          </w:rPr>
          <w:t>http://www.mapryal.org/</w:t>
        </w:r>
      </w:hyperlink>
      <w:r w:rsidR="00D73145" w:rsidRPr="00CE0AC4">
        <w:rPr>
          <w:rFonts w:ascii="Times New Roman" w:eastAsia="MS Mincho" w:hAnsi="Times New Roman" w:cs="Times New Roman"/>
          <w:sz w:val="24"/>
          <w:szCs w:val="24"/>
          <w:lang w:val="ru-RU" w:eastAsia="ja-JP"/>
        </w:rPr>
        <w:t> - Международная ассоциация преподавателей русского языка и литературы</w:t>
      </w:r>
    </w:p>
    <w:p w:rsidR="00D73145" w:rsidRPr="00CE0AC4" w:rsidRDefault="00480D7B" w:rsidP="00D73145">
      <w:pPr>
        <w:numPr>
          <w:ilvl w:val="0"/>
          <w:numId w:val="3"/>
        </w:numPr>
        <w:spacing w:after="0" w:line="240" w:lineRule="auto"/>
        <w:ind w:right="150"/>
        <w:rPr>
          <w:rFonts w:ascii="Times New Roman" w:eastAsia="MS Mincho" w:hAnsi="Times New Roman" w:cs="Times New Roman"/>
          <w:sz w:val="24"/>
          <w:szCs w:val="24"/>
          <w:lang w:val="ru-RU" w:eastAsia="ja-JP"/>
        </w:rPr>
      </w:pPr>
      <w:hyperlink r:id="rId122" w:history="1">
        <w:r w:rsidR="00D73145" w:rsidRPr="00CE0AC4">
          <w:rPr>
            <w:rFonts w:ascii="Times New Roman" w:eastAsia="MS Mincho" w:hAnsi="Times New Roman" w:cs="Times New Roman"/>
            <w:color w:val="0000FF"/>
            <w:sz w:val="24"/>
            <w:szCs w:val="24"/>
            <w:u w:val="single"/>
            <w:lang w:val="ru-RU" w:eastAsia="ja-JP"/>
          </w:rPr>
          <w:t>http://www.navigator.gramota.ru/</w:t>
        </w:r>
      </w:hyperlink>
      <w:r w:rsidR="00D73145" w:rsidRPr="00CE0AC4">
        <w:rPr>
          <w:rFonts w:ascii="Times New Roman" w:eastAsia="MS Mincho" w:hAnsi="Times New Roman" w:cs="Times New Roman"/>
          <w:sz w:val="24"/>
          <w:szCs w:val="24"/>
          <w:lang w:val="ru-RU" w:eastAsia="ja-JP"/>
        </w:rPr>
        <w:t> -  Навигатор. Грамота. ру</w:t>
      </w:r>
    </w:p>
    <w:p w:rsidR="00D73145" w:rsidRPr="00CE0AC4" w:rsidRDefault="00480D7B" w:rsidP="00D73145">
      <w:pPr>
        <w:numPr>
          <w:ilvl w:val="0"/>
          <w:numId w:val="3"/>
        </w:numPr>
        <w:spacing w:after="0" w:line="240" w:lineRule="auto"/>
        <w:ind w:right="150"/>
        <w:rPr>
          <w:rFonts w:ascii="Times New Roman" w:eastAsia="MS Mincho" w:hAnsi="Times New Roman" w:cs="Times New Roman"/>
          <w:sz w:val="24"/>
          <w:szCs w:val="24"/>
          <w:lang w:val="ru-RU" w:eastAsia="ja-JP"/>
        </w:rPr>
      </w:pPr>
      <w:hyperlink r:id="rId123" w:history="1">
        <w:r w:rsidR="00D73145" w:rsidRPr="00CE0AC4">
          <w:rPr>
            <w:rFonts w:ascii="Times New Roman" w:eastAsia="MS Mincho" w:hAnsi="Times New Roman" w:cs="Times New Roman"/>
            <w:color w:val="0000FF"/>
            <w:sz w:val="24"/>
            <w:szCs w:val="24"/>
            <w:u w:val="single"/>
            <w:lang w:val="ru-RU" w:eastAsia="ja-JP"/>
          </w:rPr>
          <w:t>http://www.philology.ru/default.htm</w:t>
        </w:r>
      </w:hyperlink>
      <w:r w:rsidR="00D73145" w:rsidRPr="00CE0AC4">
        <w:rPr>
          <w:rFonts w:ascii="Times New Roman" w:eastAsia="MS Mincho" w:hAnsi="Times New Roman" w:cs="Times New Roman"/>
          <w:sz w:val="24"/>
          <w:szCs w:val="24"/>
          <w:lang w:val="ru-RU" w:eastAsia="ja-JP"/>
        </w:rPr>
        <w:t> - Русский филологический портал</w:t>
      </w:r>
    </w:p>
    <w:p w:rsidR="001B5909" w:rsidRPr="00D73145" w:rsidRDefault="001B5909">
      <w:pPr>
        <w:rPr>
          <w:sz w:val="24"/>
          <w:szCs w:val="24"/>
          <w:lang w:val="ru-RU"/>
        </w:rPr>
        <w:sectPr w:rsidR="001B5909" w:rsidRPr="00D73145">
          <w:pgSz w:w="11906" w:h="16383"/>
          <w:pgMar w:top="1134" w:right="850" w:bottom="1134" w:left="1701" w:header="720" w:footer="720" w:gutter="0"/>
          <w:cols w:space="720"/>
        </w:sectPr>
      </w:pPr>
    </w:p>
    <w:bookmarkEnd w:id="8"/>
    <w:p w:rsidR="003A57AE" w:rsidRPr="00D73145" w:rsidRDefault="003A57AE">
      <w:pPr>
        <w:rPr>
          <w:sz w:val="24"/>
          <w:szCs w:val="24"/>
          <w:lang w:val="ru-RU"/>
        </w:rPr>
      </w:pPr>
    </w:p>
    <w:sectPr w:rsidR="003A57AE" w:rsidRPr="00D73145" w:rsidSect="003D6D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2B644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C2920C1"/>
    <w:multiLevelType w:val="hybridMultilevel"/>
    <w:tmpl w:val="A0E87E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A0E6F02"/>
    <w:multiLevelType w:val="hybridMultilevel"/>
    <w:tmpl w:val="07767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5909"/>
    <w:rsid w:val="00072E71"/>
    <w:rsid w:val="000B2B93"/>
    <w:rsid w:val="000B6CA0"/>
    <w:rsid w:val="000F2E10"/>
    <w:rsid w:val="001857B9"/>
    <w:rsid w:val="00190FBD"/>
    <w:rsid w:val="001B3CF9"/>
    <w:rsid w:val="001B5909"/>
    <w:rsid w:val="001C5208"/>
    <w:rsid w:val="00242529"/>
    <w:rsid w:val="00262C51"/>
    <w:rsid w:val="00263D64"/>
    <w:rsid w:val="002818A4"/>
    <w:rsid w:val="002A4A38"/>
    <w:rsid w:val="002B703B"/>
    <w:rsid w:val="002C559A"/>
    <w:rsid w:val="00391E36"/>
    <w:rsid w:val="003A57AE"/>
    <w:rsid w:val="003D5DB0"/>
    <w:rsid w:val="003D6DB5"/>
    <w:rsid w:val="003F6282"/>
    <w:rsid w:val="00480D7B"/>
    <w:rsid w:val="00522E4C"/>
    <w:rsid w:val="005322B0"/>
    <w:rsid w:val="00552A66"/>
    <w:rsid w:val="00582E59"/>
    <w:rsid w:val="005C121E"/>
    <w:rsid w:val="005D5220"/>
    <w:rsid w:val="00674B31"/>
    <w:rsid w:val="00682877"/>
    <w:rsid w:val="00753825"/>
    <w:rsid w:val="00793AB6"/>
    <w:rsid w:val="007F6EA2"/>
    <w:rsid w:val="00846E4B"/>
    <w:rsid w:val="008659B3"/>
    <w:rsid w:val="008B2A13"/>
    <w:rsid w:val="008F438D"/>
    <w:rsid w:val="00903EC3"/>
    <w:rsid w:val="00951DD7"/>
    <w:rsid w:val="0097401B"/>
    <w:rsid w:val="00A13E45"/>
    <w:rsid w:val="00B32ADE"/>
    <w:rsid w:val="00BC5F35"/>
    <w:rsid w:val="00BF1DC4"/>
    <w:rsid w:val="00C64408"/>
    <w:rsid w:val="00CC4EE4"/>
    <w:rsid w:val="00CD4709"/>
    <w:rsid w:val="00D54F8F"/>
    <w:rsid w:val="00D73145"/>
    <w:rsid w:val="00D85A57"/>
    <w:rsid w:val="00E21F8B"/>
    <w:rsid w:val="00EB0AAB"/>
    <w:rsid w:val="00F136DA"/>
    <w:rsid w:val="00F66EE4"/>
    <w:rsid w:val="00FB7784"/>
    <w:rsid w:val="00FD4F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7DC1"/>
  <w15:docId w15:val="{6EDB413A-29F0-43DA-B8D8-07AA4493C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A3277"/>
  </w:style>
  <w:style w:type="paragraph" w:styleId="1">
    <w:name w:val="heading 1"/>
    <w:basedOn w:val="a0"/>
    <w:next w:val="a0"/>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41CD9"/>
    <w:pPr>
      <w:tabs>
        <w:tab w:val="center" w:pos="4680"/>
        <w:tab w:val="right" w:pos="9360"/>
      </w:tabs>
    </w:pPr>
  </w:style>
  <w:style w:type="character" w:customStyle="1" w:styleId="a5">
    <w:name w:val="Верхний колонтитул Знак"/>
    <w:basedOn w:val="a1"/>
    <w:link w:val="a4"/>
    <w:uiPriority w:val="99"/>
    <w:rsid w:val="00841CD9"/>
  </w:style>
  <w:style w:type="character" w:customStyle="1" w:styleId="10">
    <w:name w:val="Заголовок 1 Знак"/>
    <w:basedOn w:val="a1"/>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1"/>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1"/>
    <w:link w:val="4"/>
    <w:uiPriority w:val="9"/>
    <w:rsid w:val="00841CD9"/>
    <w:rPr>
      <w:rFonts w:asciiTheme="majorHAnsi" w:eastAsiaTheme="majorEastAsia" w:hAnsiTheme="majorHAnsi" w:cstheme="majorBidi"/>
      <w:b/>
      <w:bCs/>
      <w:i/>
      <w:iCs/>
      <w:color w:val="5B9BD5" w:themeColor="accent1"/>
    </w:rPr>
  </w:style>
  <w:style w:type="paragraph" w:styleId="a6">
    <w:name w:val="Normal Indent"/>
    <w:basedOn w:val="a0"/>
    <w:uiPriority w:val="99"/>
    <w:unhideWhenUsed/>
    <w:rsid w:val="00841CD9"/>
    <w:pPr>
      <w:ind w:left="720"/>
    </w:pPr>
  </w:style>
  <w:style w:type="paragraph" w:styleId="a7">
    <w:name w:val="Subtitle"/>
    <w:basedOn w:val="a0"/>
    <w:next w:val="a0"/>
    <w:link w:val="a8"/>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8">
    <w:name w:val="Подзаголовок Знак"/>
    <w:basedOn w:val="a1"/>
    <w:link w:val="a7"/>
    <w:uiPriority w:val="11"/>
    <w:rsid w:val="00841CD9"/>
    <w:rPr>
      <w:rFonts w:asciiTheme="majorHAnsi" w:eastAsiaTheme="majorEastAsia" w:hAnsiTheme="majorHAnsi" w:cstheme="majorBidi"/>
      <w:i/>
      <w:iCs/>
      <w:color w:val="5B9BD5" w:themeColor="accent1"/>
      <w:spacing w:val="15"/>
      <w:sz w:val="24"/>
      <w:szCs w:val="24"/>
    </w:rPr>
  </w:style>
  <w:style w:type="paragraph" w:styleId="a9">
    <w:name w:val="Title"/>
    <w:basedOn w:val="a0"/>
    <w:next w:val="a0"/>
    <w:link w:val="aa"/>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Заголовок Знак"/>
    <w:basedOn w:val="a1"/>
    <w:link w:val="a9"/>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b">
    <w:name w:val="Emphasis"/>
    <w:basedOn w:val="a1"/>
    <w:uiPriority w:val="20"/>
    <w:qFormat/>
    <w:rsid w:val="00D1197D"/>
    <w:rPr>
      <w:i/>
      <w:iCs/>
    </w:rPr>
  </w:style>
  <w:style w:type="character" w:styleId="ac">
    <w:name w:val="Hyperlink"/>
    <w:basedOn w:val="a1"/>
    <w:uiPriority w:val="99"/>
    <w:unhideWhenUsed/>
    <w:rsid w:val="003D6DB5"/>
    <w:rPr>
      <w:color w:val="0563C1" w:themeColor="hyperlink"/>
      <w:u w:val="single"/>
    </w:rPr>
  </w:style>
  <w:style w:type="table" w:styleId="ad">
    <w:name w:val="Table Grid"/>
    <w:basedOn w:val="a2"/>
    <w:uiPriority w:val="59"/>
    <w:rsid w:val="003D6D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caption"/>
    <w:basedOn w:val="a0"/>
    <w:next w:val="a0"/>
    <w:uiPriority w:val="35"/>
    <w:semiHidden/>
    <w:unhideWhenUsed/>
    <w:qFormat/>
    <w:rsid w:val="007109C0"/>
    <w:pPr>
      <w:spacing w:line="240" w:lineRule="auto"/>
    </w:pPr>
    <w:rPr>
      <w:b/>
      <w:bCs/>
      <w:color w:val="5B9BD5" w:themeColor="accent1"/>
      <w:sz w:val="18"/>
      <w:szCs w:val="18"/>
    </w:rPr>
  </w:style>
  <w:style w:type="paragraph" w:styleId="af">
    <w:name w:val="Body Text"/>
    <w:basedOn w:val="a0"/>
    <w:link w:val="af0"/>
    <w:rsid w:val="00793AB6"/>
    <w:pPr>
      <w:spacing w:after="0" w:line="240" w:lineRule="auto"/>
      <w:jc w:val="both"/>
    </w:pPr>
    <w:rPr>
      <w:rFonts w:ascii="Times New Roman" w:eastAsia="Times New Roman" w:hAnsi="Times New Roman" w:cs="Times New Roman"/>
      <w:sz w:val="24"/>
      <w:szCs w:val="20"/>
      <w:lang w:val="ru-RU" w:eastAsia="ru-RU"/>
    </w:rPr>
  </w:style>
  <w:style w:type="character" w:customStyle="1" w:styleId="af0">
    <w:name w:val="Основной текст Знак"/>
    <w:basedOn w:val="a1"/>
    <w:link w:val="af"/>
    <w:rsid w:val="00793AB6"/>
    <w:rPr>
      <w:rFonts w:ascii="Times New Roman" w:eastAsia="Times New Roman" w:hAnsi="Times New Roman" w:cs="Times New Roman"/>
      <w:sz w:val="24"/>
      <w:szCs w:val="20"/>
      <w:lang w:val="ru-RU" w:eastAsia="ru-RU"/>
    </w:rPr>
  </w:style>
  <w:style w:type="paragraph" w:styleId="af1">
    <w:name w:val="Normal (Web)"/>
    <w:basedOn w:val="a0"/>
    <w:uiPriority w:val="99"/>
    <w:rsid w:val="00793AB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No Spacing"/>
    <w:link w:val="af3"/>
    <w:qFormat/>
    <w:rsid w:val="00793AB6"/>
    <w:pPr>
      <w:spacing w:after="0" w:line="240" w:lineRule="auto"/>
    </w:pPr>
    <w:rPr>
      <w:rFonts w:ascii="Calibri" w:eastAsia="Times New Roman" w:hAnsi="Calibri" w:cs="Arial"/>
      <w:lang w:val="ru-RU" w:eastAsia="ru-RU"/>
    </w:rPr>
  </w:style>
  <w:style w:type="character" w:customStyle="1" w:styleId="af3">
    <w:name w:val="Без интервала Знак"/>
    <w:link w:val="af2"/>
    <w:locked/>
    <w:rsid w:val="00793AB6"/>
    <w:rPr>
      <w:rFonts w:ascii="Calibri" w:eastAsia="Times New Roman" w:hAnsi="Calibri" w:cs="Arial"/>
      <w:lang w:val="ru-RU" w:eastAsia="ru-RU"/>
    </w:rPr>
  </w:style>
  <w:style w:type="paragraph" w:styleId="a">
    <w:name w:val="List Bullet"/>
    <w:basedOn w:val="a0"/>
    <w:rsid w:val="00D73145"/>
    <w:pPr>
      <w:numPr>
        <w:numId w:val="1"/>
      </w:numPr>
      <w:spacing w:after="0" w:line="240" w:lineRule="auto"/>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ba98686" TargetMode="External"/><Relationship Id="rId117" Type="http://schemas.openxmlformats.org/officeDocument/2006/relationships/hyperlink" Target="http://schools.techno.ru/" TargetMode="External"/><Relationship Id="rId21" Type="http://schemas.openxmlformats.org/officeDocument/2006/relationships/hyperlink" Target="https://m.edsoo.ru/7f417922" TargetMode="External"/><Relationship Id="rId42" Type="http://schemas.openxmlformats.org/officeDocument/2006/relationships/hyperlink" Target="https://m.edsoo.ru/fba9ae72" TargetMode="External"/><Relationship Id="rId47" Type="http://schemas.openxmlformats.org/officeDocument/2006/relationships/hyperlink" Target="https://m.edsoo.ru/fba9ba0c" TargetMode="External"/><Relationship Id="rId63" Type="http://schemas.openxmlformats.org/officeDocument/2006/relationships/hyperlink" Target="https://m.edsoo.ru/fba9e068" TargetMode="External"/><Relationship Id="rId68" Type="http://schemas.openxmlformats.org/officeDocument/2006/relationships/hyperlink" Target="https://m.edsoo.ru/fba9e5cc" TargetMode="External"/><Relationship Id="rId84" Type="http://schemas.openxmlformats.org/officeDocument/2006/relationships/hyperlink" Target="https://m.edsoo.ru/fba9fc10" TargetMode="External"/><Relationship Id="rId89" Type="http://schemas.openxmlformats.org/officeDocument/2006/relationships/hyperlink" Target="https://m.edsoo.ru/fbaa070a" TargetMode="External"/><Relationship Id="rId112" Type="http://schemas.openxmlformats.org/officeDocument/2006/relationships/hyperlink" Target="http://www.9151394.ru/" TargetMode="External"/><Relationship Id="rId16" Type="http://schemas.openxmlformats.org/officeDocument/2006/relationships/hyperlink" Target="https://m.edsoo.ru/7f417922" TargetMode="External"/><Relationship Id="rId107" Type="http://schemas.openxmlformats.org/officeDocument/2006/relationships/hyperlink" Target="https://m.edsoo.ru/fbaa2a96" TargetMode="External"/><Relationship Id="rId11" Type="http://schemas.openxmlformats.org/officeDocument/2006/relationships/hyperlink" Target="https://m.edsoo.ru/7f417922" TargetMode="External"/><Relationship Id="rId32" Type="http://schemas.openxmlformats.org/officeDocument/2006/relationships/hyperlink" Target="https://m.edsoo.ru/fba99270" TargetMode="External"/><Relationship Id="rId37" Type="http://schemas.openxmlformats.org/officeDocument/2006/relationships/hyperlink" Target="https://m.edsoo.ru/fba98ff0" TargetMode="External"/><Relationship Id="rId53" Type="http://schemas.openxmlformats.org/officeDocument/2006/relationships/hyperlink" Target="https://m.edsoo.ru/fba9c42a" TargetMode="External"/><Relationship Id="rId58" Type="http://schemas.openxmlformats.org/officeDocument/2006/relationships/hyperlink" Target="https://m.edsoo.ru/fba9d1cc" TargetMode="External"/><Relationship Id="rId74" Type="http://schemas.openxmlformats.org/officeDocument/2006/relationships/hyperlink" Target="https://m.edsoo.ru/fba9e98c" TargetMode="External"/><Relationship Id="rId79" Type="http://schemas.openxmlformats.org/officeDocument/2006/relationships/hyperlink" Target="https://m.edsoo.ru/fba9f1de" TargetMode="External"/><Relationship Id="rId102" Type="http://schemas.openxmlformats.org/officeDocument/2006/relationships/hyperlink" Target="https://m.edsoo.ru/fbaa1e84" TargetMode="External"/><Relationship Id="rId123" Type="http://schemas.openxmlformats.org/officeDocument/2006/relationships/hyperlink" Target="http://www.philology.ru/default.htm" TargetMode="External"/><Relationship Id="rId5" Type="http://schemas.openxmlformats.org/officeDocument/2006/relationships/image" Target="media/image1.emf"/><Relationship Id="rId90" Type="http://schemas.openxmlformats.org/officeDocument/2006/relationships/hyperlink" Target="https://m.edsoo.ru/fbaa0818" TargetMode="External"/><Relationship Id="rId95" Type="http://schemas.openxmlformats.org/officeDocument/2006/relationships/hyperlink" Target="https://m.edsoo.ru/fbaa1268" TargetMode="External"/><Relationship Id="rId22" Type="http://schemas.openxmlformats.org/officeDocument/2006/relationships/hyperlink" Target="https://m.edsoo.ru/fba97dee" TargetMode="External"/><Relationship Id="rId27" Type="http://schemas.openxmlformats.org/officeDocument/2006/relationships/hyperlink" Target="https://m.edsoo.ru/fba9882a" TargetMode="External"/><Relationship Id="rId43" Type="http://schemas.openxmlformats.org/officeDocument/2006/relationships/hyperlink" Target="https://m.edsoo.ru/fba9b228" TargetMode="External"/><Relationship Id="rId48" Type="http://schemas.openxmlformats.org/officeDocument/2006/relationships/hyperlink" Target="https://m.edsoo.ru/fba9bb88" TargetMode="External"/><Relationship Id="rId64" Type="http://schemas.openxmlformats.org/officeDocument/2006/relationships/hyperlink" Target="https://m.edsoo.ru/fba9e068" TargetMode="External"/><Relationship Id="rId69" Type="http://schemas.openxmlformats.org/officeDocument/2006/relationships/hyperlink" Target="https://m.edsoo.ru/fba9e5cc" TargetMode="External"/><Relationship Id="rId113" Type="http://schemas.openxmlformats.org/officeDocument/2006/relationships/hyperlink" Target="http://repetitor.1c.ru/" TargetMode="External"/><Relationship Id="rId118" Type="http://schemas.openxmlformats.org/officeDocument/2006/relationships/hyperlink" Target="http://www.1september.ru/ru/" TargetMode="External"/><Relationship Id="rId80" Type="http://schemas.openxmlformats.org/officeDocument/2006/relationships/hyperlink" Target="https://m.edsoo.ru/fba9f1de" TargetMode="External"/><Relationship Id="rId85" Type="http://schemas.openxmlformats.org/officeDocument/2006/relationships/hyperlink" Target="https://m.edsoo.ru/fba9ff30" TargetMode="External"/><Relationship Id="rId12" Type="http://schemas.openxmlformats.org/officeDocument/2006/relationships/hyperlink" Target="https://m.edsoo.ru/7f417922" TargetMode="External"/><Relationship Id="rId17" Type="http://schemas.openxmlformats.org/officeDocument/2006/relationships/hyperlink" Target="https://m.edsoo.ru/7f417922" TargetMode="External"/><Relationship Id="rId33" Type="http://schemas.openxmlformats.org/officeDocument/2006/relationships/hyperlink" Target="https://m.edsoo.ru/fba99ad6" TargetMode="External"/><Relationship Id="rId38" Type="http://schemas.openxmlformats.org/officeDocument/2006/relationships/hyperlink" Target="https://m.edsoo.ru/fba9a81e" TargetMode="External"/><Relationship Id="rId59" Type="http://schemas.openxmlformats.org/officeDocument/2006/relationships/hyperlink" Target="https://m.edsoo.ru/fba9d44c" TargetMode="External"/><Relationship Id="rId103" Type="http://schemas.openxmlformats.org/officeDocument/2006/relationships/hyperlink" Target="https://m.edsoo.ru/fbaa210e" TargetMode="External"/><Relationship Id="rId108" Type="http://schemas.openxmlformats.org/officeDocument/2006/relationships/hyperlink" Target="https://m.edsoo.ru/7f417922" TargetMode="External"/><Relationship Id="rId124" Type="http://schemas.openxmlformats.org/officeDocument/2006/relationships/fontTable" Target="fontTable.xml"/><Relationship Id="rId54" Type="http://schemas.openxmlformats.org/officeDocument/2006/relationships/hyperlink" Target="https://m.edsoo.ru/fba9c5b0" TargetMode="External"/><Relationship Id="rId70" Type="http://schemas.openxmlformats.org/officeDocument/2006/relationships/hyperlink" Target="https://m.edsoo.ru/fba9e73e" TargetMode="External"/><Relationship Id="rId75" Type="http://schemas.openxmlformats.org/officeDocument/2006/relationships/hyperlink" Target="https://m.edsoo.ru/fba9edf6" TargetMode="External"/><Relationship Id="rId91" Type="http://schemas.openxmlformats.org/officeDocument/2006/relationships/hyperlink" Target="https://m.edsoo.ru/fbaa0a48" TargetMode="External"/><Relationship Id="rId96" Type="http://schemas.openxmlformats.org/officeDocument/2006/relationships/hyperlink" Target="https://m.edsoo.ru/fbaa1268" TargetMode="External"/><Relationship Id="rId1" Type="http://schemas.openxmlformats.org/officeDocument/2006/relationships/numbering" Target="numbering.xml"/><Relationship Id="rId6" Type="http://schemas.openxmlformats.org/officeDocument/2006/relationships/hyperlink" Target="https://m.edsoo.ru/7f417922" TargetMode="External"/><Relationship Id="rId23" Type="http://schemas.openxmlformats.org/officeDocument/2006/relationships/hyperlink" Target="https://m.edsoo.ru/fba97f9c" TargetMode="External"/><Relationship Id="rId28" Type="http://schemas.openxmlformats.org/officeDocument/2006/relationships/hyperlink" Target="https://m.edsoo.ru/fba98c3a" TargetMode="External"/><Relationship Id="rId49" Type="http://schemas.openxmlformats.org/officeDocument/2006/relationships/hyperlink" Target="https://m.edsoo.ru/fba9bdae" TargetMode="External"/><Relationship Id="rId114" Type="http://schemas.openxmlformats.org/officeDocument/2006/relationships/hyperlink" Target="http://som.fio.ru/" TargetMode="External"/><Relationship Id="rId119" Type="http://schemas.openxmlformats.org/officeDocument/2006/relationships/hyperlink" Target="http://all.edu.ru/" TargetMode="External"/><Relationship Id="rId44" Type="http://schemas.openxmlformats.org/officeDocument/2006/relationships/hyperlink" Target="https://m.edsoo.ru/fba9b53e" TargetMode="External"/><Relationship Id="rId60" Type="http://schemas.openxmlformats.org/officeDocument/2006/relationships/hyperlink" Target="https://m.edsoo.ru/fba9d564" TargetMode="External"/><Relationship Id="rId65" Type="http://schemas.openxmlformats.org/officeDocument/2006/relationships/hyperlink" Target="https://m.edsoo.ru/fba9e248" TargetMode="External"/><Relationship Id="rId81" Type="http://schemas.openxmlformats.org/officeDocument/2006/relationships/hyperlink" Target="https://m.edsoo.ru/fba9f2f6" TargetMode="External"/><Relationship Id="rId86" Type="http://schemas.openxmlformats.org/officeDocument/2006/relationships/hyperlink" Target="https://m.edsoo.ru/fbaa0052" TargetMode="External"/><Relationship Id="rId13" Type="http://schemas.openxmlformats.org/officeDocument/2006/relationships/hyperlink" Target="https://m.edsoo.ru/7f417922" TargetMode="External"/><Relationship Id="rId18" Type="http://schemas.openxmlformats.org/officeDocument/2006/relationships/hyperlink" Target="https://m.edsoo.ru/7f417922" TargetMode="External"/><Relationship Id="rId39" Type="http://schemas.openxmlformats.org/officeDocument/2006/relationships/hyperlink" Target="https://m.edsoo.ru/fba9a9a4" TargetMode="External"/><Relationship Id="rId109" Type="http://schemas.openxmlformats.org/officeDocument/2006/relationships/hyperlink" Target="https://m.edsoo.ru/fba9edf6" TargetMode="External"/><Relationship Id="rId34" Type="http://schemas.openxmlformats.org/officeDocument/2006/relationships/hyperlink" Target="https://m.edsoo.ru/fba99f9a" TargetMode="External"/><Relationship Id="rId50" Type="http://schemas.openxmlformats.org/officeDocument/2006/relationships/hyperlink" Target="https://m.edsoo.ru/fba9bf5c" TargetMode="External"/><Relationship Id="rId55" Type="http://schemas.openxmlformats.org/officeDocument/2006/relationships/hyperlink" Target="https://m.edsoo.ru/fba9c736" TargetMode="External"/><Relationship Id="rId76" Type="http://schemas.openxmlformats.org/officeDocument/2006/relationships/hyperlink" Target="https://m.edsoo.ru/fba9f1de" TargetMode="External"/><Relationship Id="rId97" Type="http://schemas.openxmlformats.org/officeDocument/2006/relationships/hyperlink" Target="https://m.edsoo.ru/fbaa13e4" TargetMode="External"/><Relationship Id="rId104" Type="http://schemas.openxmlformats.org/officeDocument/2006/relationships/hyperlink" Target="https://m.edsoo.ru/fbaa223a" TargetMode="External"/><Relationship Id="rId120" Type="http://schemas.openxmlformats.org/officeDocument/2006/relationships/hyperlink" Target="http://www.mediaterra.ru/ruslang/" TargetMode="External"/><Relationship Id="rId125" Type="http://schemas.openxmlformats.org/officeDocument/2006/relationships/theme" Target="theme/theme1.xml"/><Relationship Id="rId7" Type="http://schemas.openxmlformats.org/officeDocument/2006/relationships/hyperlink" Target="https://m.edsoo.ru/7f417922" TargetMode="External"/><Relationship Id="rId71" Type="http://schemas.openxmlformats.org/officeDocument/2006/relationships/hyperlink" Target="https://m.edsoo.ru/fba9ecd4" TargetMode="External"/><Relationship Id="rId92" Type="http://schemas.openxmlformats.org/officeDocument/2006/relationships/hyperlink" Target="https://m.edsoo.ru/fbaa0b60" TargetMode="External"/><Relationship Id="rId2" Type="http://schemas.openxmlformats.org/officeDocument/2006/relationships/styles" Target="styles.xml"/><Relationship Id="rId29" Type="http://schemas.openxmlformats.org/officeDocument/2006/relationships/hyperlink" Target="https://m.edsoo.ru/fba98e2e" TargetMode="External"/><Relationship Id="rId24" Type="http://schemas.openxmlformats.org/officeDocument/2006/relationships/hyperlink" Target="https://m.edsoo.ru/fba98208" TargetMode="External"/><Relationship Id="rId40" Type="http://schemas.openxmlformats.org/officeDocument/2006/relationships/hyperlink" Target="https://m.edsoo.ru/fba9ab34" TargetMode="External"/><Relationship Id="rId45" Type="http://schemas.openxmlformats.org/officeDocument/2006/relationships/hyperlink" Target="https://m.edsoo.ru/fba9b6e2" TargetMode="External"/><Relationship Id="rId66" Type="http://schemas.openxmlformats.org/officeDocument/2006/relationships/hyperlink" Target="https://m.edsoo.ru/fba9e392" TargetMode="External"/><Relationship Id="rId87" Type="http://schemas.openxmlformats.org/officeDocument/2006/relationships/hyperlink" Target="https://m.edsoo.ru/fbaa035e" TargetMode="External"/><Relationship Id="rId110" Type="http://schemas.openxmlformats.org/officeDocument/2006/relationships/hyperlink" Target="https://m.edsoo.ru/fbaa26a4" TargetMode="External"/><Relationship Id="rId115" Type="http://schemas.openxmlformats.org/officeDocument/2006/relationships/hyperlink" Target="http://www.ug.ru/" TargetMode="External"/><Relationship Id="rId61" Type="http://schemas.openxmlformats.org/officeDocument/2006/relationships/hyperlink" Target="https://m.edsoo.ru/fba9d672" TargetMode="External"/><Relationship Id="rId82" Type="http://schemas.openxmlformats.org/officeDocument/2006/relationships/hyperlink" Target="https://m.edsoo.ru/fba9f418" TargetMode="External"/><Relationship Id="rId19" Type="http://schemas.openxmlformats.org/officeDocument/2006/relationships/hyperlink" Target="https://m.edsoo.ru/7f417922" TargetMode="External"/><Relationship Id="rId14" Type="http://schemas.openxmlformats.org/officeDocument/2006/relationships/hyperlink" Target="https://m.edsoo.ru/7f417922" TargetMode="External"/><Relationship Id="rId30" Type="http://schemas.openxmlformats.org/officeDocument/2006/relationships/hyperlink" Target="https://m.edsoo.ru/fba99270" TargetMode="External"/><Relationship Id="rId35" Type="http://schemas.openxmlformats.org/officeDocument/2006/relationships/hyperlink" Target="https://m.edsoo.ru/fba99f9a" TargetMode="External"/><Relationship Id="rId56" Type="http://schemas.openxmlformats.org/officeDocument/2006/relationships/hyperlink" Target="https://m.edsoo.ru/fba9c966" TargetMode="External"/><Relationship Id="rId77" Type="http://schemas.openxmlformats.org/officeDocument/2006/relationships/hyperlink" Target="https://m.edsoo.ru/fba9f1de" TargetMode="External"/><Relationship Id="rId100" Type="http://schemas.openxmlformats.org/officeDocument/2006/relationships/hyperlink" Target="https://m.edsoo.ru/fbaa17c2" TargetMode="External"/><Relationship Id="rId105" Type="http://schemas.openxmlformats.org/officeDocument/2006/relationships/hyperlink" Target="https://m.edsoo.ru/fbaa235c" TargetMode="External"/><Relationship Id="rId8" Type="http://schemas.openxmlformats.org/officeDocument/2006/relationships/hyperlink" Target="https://m.edsoo.ru/7f417922" TargetMode="External"/><Relationship Id="rId51" Type="http://schemas.openxmlformats.org/officeDocument/2006/relationships/hyperlink" Target="https://m.edsoo.ru/fba9c286" TargetMode="External"/><Relationship Id="rId72" Type="http://schemas.openxmlformats.org/officeDocument/2006/relationships/hyperlink" Target="https://m.edsoo.ru/fba9e860" TargetMode="External"/><Relationship Id="rId93" Type="http://schemas.openxmlformats.org/officeDocument/2006/relationships/hyperlink" Target="https://m.edsoo.ru/fbaa0b60" TargetMode="External"/><Relationship Id="rId98" Type="http://schemas.openxmlformats.org/officeDocument/2006/relationships/hyperlink" Target="https://m.edsoo.ru/fbaa154c" TargetMode="External"/><Relationship Id="rId121" Type="http://schemas.openxmlformats.org/officeDocument/2006/relationships/hyperlink" Target="http://www.mapryal.org/" TargetMode="External"/><Relationship Id="rId3" Type="http://schemas.openxmlformats.org/officeDocument/2006/relationships/settings" Target="settings.xml"/><Relationship Id="rId25" Type="http://schemas.openxmlformats.org/officeDocument/2006/relationships/hyperlink" Target="https://m.edsoo.ru/fba98492" TargetMode="External"/><Relationship Id="rId46" Type="http://schemas.openxmlformats.org/officeDocument/2006/relationships/hyperlink" Target="https://m.edsoo.ru/fba9b87c" TargetMode="External"/><Relationship Id="rId67" Type="http://schemas.openxmlformats.org/officeDocument/2006/relationships/hyperlink" Target="https://m.edsoo.ru/fba9e4be" TargetMode="External"/><Relationship Id="rId116" Type="http://schemas.openxmlformats.org/officeDocument/2006/relationships/hyperlink" Target="http://www.school.edu.ru/" TargetMode="External"/><Relationship Id="rId20" Type="http://schemas.openxmlformats.org/officeDocument/2006/relationships/hyperlink" Target="https://m.edsoo.ru/7f417922" TargetMode="External"/><Relationship Id="rId41" Type="http://schemas.openxmlformats.org/officeDocument/2006/relationships/hyperlink" Target="https://m.edsoo.ru/fba9ae72" TargetMode="External"/><Relationship Id="rId62" Type="http://schemas.openxmlformats.org/officeDocument/2006/relationships/hyperlink" Target="https://m.edsoo.ru/fba9d794" TargetMode="External"/><Relationship Id="rId83" Type="http://schemas.openxmlformats.org/officeDocument/2006/relationships/hyperlink" Target="https://m.edsoo.ru/fba9f418" TargetMode="External"/><Relationship Id="rId88" Type="http://schemas.openxmlformats.org/officeDocument/2006/relationships/hyperlink" Target="https://m.edsoo.ru/fbaa05a2" TargetMode="External"/><Relationship Id="rId111" Type="http://schemas.openxmlformats.org/officeDocument/2006/relationships/hyperlink" Target="http://ege.edu.ru/" TargetMode="External"/><Relationship Id="rId15" Type="http://schemas.openxmlformats.org/officeDocument/2006/relationships/hyperlink" Target="https://m.edsoo.ru/7f417922" TargetMode="External"/><Relationship Id="rId36" Type="http://schemas.openxmlformats.org/officeDocument/2006/relationships/hyperlink" Target="https://m.edsoo.ru/fba99c0c" TargetMode="External"/><Relationship Id="rId57" Type="http://schemas.openxmlformats.org/officeDocument/2006/relationships/hyperlink" Target="https://m.edsoo.ru/fba9caec" TargetMode="External"/><Relationship Id="rId106" Type="http://schemas.openxmlformats.org/officeDocument/2006/relationships/hyperlink" Target="https://m.edsoo.ru/fbaa2474" TargetMode="External"/><Relationship Id="rId10" Type="http://schemas.openxmlformats.org/officeDocument/2006/relationships/hyperlink" Target="https://m.edsoo.ru/7f417922" TargetMode="External"/><Relationship Id="rId31" Type="http://schemas.openxmlformats.org/officeDocument/2006/relationships/hyperlink" Target="https://m.edsoo.ru/fba99270" TargetMode="External"/><Relationship Id="rId52" Type="http://schemas.openxmlformats.org/officeDocument/2006/relationships/hyperlink" Target="https://m.edsoo.ru/fba9c42a" TargetMode="External"/><Relationship Id="rId73" Type="http://schemas.openxmlformats.org/officeDocument/2006/relationships/hyperlink" Target="https://m.edsoo.ru/fba9e860" TargetMode="External"/><Relationship Id="rId78" Type="http://schemas.openxmlformats.org/officeDocument/2006/relationships/hyperlink" Target="https://m.edsoo.ru/fba9f1de" TargetMode="External"/><Relationship Id="rId94" Type="http://schemas.openxmlformats.org/officeDocument/2006/relationships/hyperlink" Target="https://m.edsoo.ru/fbaa0c8c" TargetMode="External"/><Relationship Id="rId99" Type="http://schemas.openxmlformats.org/officeDocument/2006/relationships/hyperlink" Target="https://m.edsoo.ru/fbaa1664" TargetMode="External"/><Relationship Id="rId101" Type="http://schemas.openxmlformats.org/officeDocument/2006/relationships/hyperlink" Target="https://m.edsoo.ru/fbaa1b82" TargetMode="External"/><Relationship Id="rId122" Type="http://schemas.openxmlformats.org/officeDocument/2006/relationships/hyperlink" Target="http://www.navigator.gramota.ru/" TargetMode="External"/><Relationship Id="rId4" Type="http://schemas.openxmlformats.org/officeDocument/2006/relationships/webSettings" Target="webSettings.xml"/><Relationship Id="rId9" Type="http://schemas.openxmlformats.org/officeDocument/2006/relationships/hyperlink" Target="https://m.edsoo.ru/7f4179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52</Pages>
  <Words>14122</Words>
  <Characters>80502</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33</cp:revision>
  <cp:lastPrinted>2023-09-20T03:59:00Z</cp:lastPrinted>
  <dcterms:created xsi:type="dcterms:W3CDTF">2023-08-07T19:40:00Z</dcterms:created>
  <dcterms:modified xsi:type="dcterms:W3CDTF">2024-09-09T06:30:00Z</dcterms:modified>
</cp:coreProperties>
</file>