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EDE" w:rsidRDefault="00CC35C8">
      <w:pPr>
        <w:pStyle w:val="a3"/>
        <w:rPr>
          <w:sz w:val="17"/>
        </w:rPr>
      </w:pPr>
      <w:bookmarkStart w:id="0" w:name="_GoBack"/>
      <w:bookmarkEnd w:id="0"/>
      <w:r>
        <w:rPr>
          <w:noProof/>
          <w:sz w:val="1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-483870</wp:posOffset>
            </wp:positionH>
            <wp:positionV relativeFrom="paragraph">
              <wp:posOffset>0</wp:posOffset>
            </wp:positionV>
            <wp:extent cx="6325870" cy="9018571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26092023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5870" cy="9018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6EDE" w:rsidRDefault="00F96EDE">
      <w:pPr>
        <w:pStyle w:val="a3"/>
        <w:rPr>
          <w:sz w:val="17"/>
        </w:rPr>
      </w:pPr>
    </w:p>
    <w:p w:rsidR="00F96EDE" w:rsidRDefault="00F96EDE">
      <w:pPr>
        <w:pStyle w:val="a3"/>
        <w:rPr>
          <w:sz w:val="17"/>
        </w:rPr>
      </w:pPr>
    </w:p>
    <w:p w:rsidR="00F96EDE" w:rsidRDefault="00F96EDE">
      <w:pPr>
        <w:pStyle w:val="a3"/>
        <w:rPr>
          <w:sz w:val="17"/>
        </w:rPr>
      </w:pPr>
    </w:p>
    <w:p w:rsidR="00F96EDE" w:rsidRDefault="00F96EDE" w:rsidP="00CC35C8">
      <w:pPr>
        <w:pStyle w:val="a3"/>
        <w:rPr>
          <w:sz w:val="17"/>
        </w:rPr>
      </w:pPr>
    </w:p>
    <w:p w:rsidR="00F96EDE" w:rsidRPr="00F96EDE" w:rsidRDefault="00F96EDE" w:rsidP="00F96EDE">
      <w:pPr>
        <w:widowControl/>
        <w:numPr>
          <w:ilvl w:val="1"/>
          <w:numId w:val="1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 xml:space="preserve">Назначение ЭИОС - обеспечение информационной открытости </w:t>
      </w:r>
      <w:proofErr w:type="gramStart"/>
      <w:r w:rsidRPr="00F96EDE">
        <w:rPr>
          <w:color w:val="000000"/>
          <w:sz w:val="24"/>
          <w:lang w:val="ru-RU" w:eastAsia="ru-RU"/>
        </w:rPr>
        <w:t>ОУ  в</w:t>
      </w:r>
      <w:proofErr w:type="gramEnd"/>
      <w:r w:rsidRPr="00F96EDE">
        <w:rPr>
          <w:color w:val="000000"/>
          <w:sz w:val="24"/>
          <w:lang w:val="ru-RU" w:eastAsia="ru-RU"/>
        </w:rPr>
        <w:t xml:space="preserve"> соответствии с требованиями действующего законодательства Российской Федерации в сфере образования, организация образовательной деятельности ОУ и обеспечение доступа обучающихся и педагогических работников к информационно-образовательным ресурсам ЭИОС.</w:t>
      </w:r>
    </w:p>
    <w:p w:rsidR="00F96EDE" w:rsidRPr="00F96EDE" w:rsidRDefault="00F96EDE" w:rsidP="00F96EDE">
      <w:pPr>
        <w:keepNext/>
        <w:keepLines/>
        <w:widowControl/>
        <w:tabs>
          <w:tab w:val="center" w:pos="2231"/>
        </w:tabs>
        <w:autoSpaceDE/>
        <w:autoSpaceDN/>
        <w:ind w:left="-567" w:right="482" w:firstLine="709"/>
        <w:jc w:val="both"/>
        <w:outlineLvl w:val="0"/>
        <w:rPr>
          <w:b/>
          <w:color w:val="000000"/>
          <w:sz w:val="24"/>
          <w:lang w:val="ru-RU" w:eastAsia="ru-RU"/>
        </w:rPr>
      </w:pPr>
      <w:r w:rsidRPr="00F96EDE">
        <w:rPr>
          <w:b/>
          <w:color w:val="000000"/>
          <w:sz w:val="28"/>
          <w:lang w:val="ru-RU" w:eastAsia="ru-RU"/>
        </w:rPr>
        <w:t>2.</w:t>
      </w:r>
      <w:r w:rsidRPr="00F96EDE">
        <w:rPr>
          <w:b/>
          <w:color w:val="000000"/>
          <w:sz w:val="28"/>
          <w:lang w:val="ru-RU" w:eastAsia="ru-RU"/>
        </w:rPr>
        <w:tab/>
      </w:r>
      <w:r w:rsidRPr="00F96EDE">
        <w:rPr>
          <w:b/>
          <w:color w:val="000000"/>
          <w:sz w:val="24"/>
          <w:lang w:val="ru-RU" w:eastAsia="ru-RU"/>
        </w:rPr>
        <w:t>Цель и задачи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2.1. Целью формирования ЭИОС Учреждения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:rsidR="00F96EDE" w:rsidRPr="00F96EDE" w:rsidRDefault="00F96EDE" w:rsidP="00F96EDE">
      <w:pPr>
        <w:widowControl/>
        <w:tabs>
          <w:tab w:val="center" w:pos="900"/>
          <w:tab w:val="center" w:pos="3153"/>
        </w:tabs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2.2.</w:t>
      </w:r>
      <w:r w:rsidRPr="00F96EDE">
        <w:rPr>
          <w:color w:val="000000"/>
          <w:sz w:val="24"/>
          <w:lang w:val="ru-RU" w:eastAsia="ru-RU"/>
        </w:rPr>
        <w:tab/>
        <w:t>Основные задачи:</w:t>
      </w:r>
    </w:p>
    <w:p w:rsidR="00F96EDE" w:rsidRPr="00F96EDE" w:rsidRDefault="00F96EDE" w:rsidP="00F96EDE">
      <w:pPr>
        <w:widowControl/>
        <w:numPr>
          <w:ilvl w:val="0"/>
          <w:numId w:val="2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 w:rsidR="00F96EDE" w:rsidRPr="00F96EDE" w:rsidRDefault="00F96EDE" w:rsidP="00F96EDE">
      <w:pPr>
        <w:widowControl/>
        <w:numPr>
          <w:ilvl w:val="0"/>
          <w:numId w:val="2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обеспечение доступа обучающегося из любой точки, в которой имеется доступ к информационно-телекоммуникационной сети «Интернет», как на территории Учреждения, так и вне его к электронным образовательным ресурсам, указанным рабочих программах;</w:t>
      </w:r>
    </w:p>
    <w:p w:rsidR="00F96EDE" w:rsidRPr="00F96EDE" w:rsidRDefault="00F96EDE" w:rsidP="00F96EDE">
      <w:pPr>
        <w:widowControl/>
        <w:numPr>
          <w:ilvl w:val="0"/>
          <w:numId w:val="2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F96EDE" w:rsidRPr="00F96EDE" w:rsidRDefault="00F96EDE" w:rsidP="00F96EDE">
      <w:pPr>
        <w:widowControl/>
        <w:numPr>
          <w:ilvl w:val="0"/>
          <w:numId w:val="2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F96EDE" w:rsidRPr="00F96EDE" w:rsidRDefault="00F96EDE" w:rsidP="00F96EDE">
      <w:pPr>
        <w:widowControl/>
        <w:numPr>
          <w:ilvl w:val="0"/>
          <w:numId w:val="2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F96EDE" w:rsidRPr="00F96EDE" w:rsidRDefault="00F96EDE" w:rsidP="00F96EDE">
      <w:pPr>
        <w:widowControl/>
        <w:numPr>
          <w:ilvl w:val="0"/>
          <w:numId w:val="2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 «Интернет».</w:t>
      </w:r>
    </w:p>
    <w:p w:rsidR="00F96EDE" w:rsidRPr="00F96EDE" w:rsidRDefault="00F96EDE" w:rsidP="00F96EDE">
      <w:pPr>
        <w:widowControl/>
        <w:tabs>
          <w:tab w:val="center" w:pos="900"/>
          <w:tab w:val="center" w:pos="4350"/>
        </w:tabs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2.3.</w:t>
      </w:r>
      <w:r w:rsidRPr="00F96EDE">
        <w:rPr>
          <w:color w:val="000000"/>
          <w:sz w:val="24"/>
          <w:lang w:val="ru-RU" w:eastAsia="ru-RU"/>
        </w:rPr>
        <w:tab/>
        <w:t>Основные принципы функционирования:</w:t>
      </w:r>
    </w:p>
    <w:p w:rsidR="00F96EDE" w:rsidRPr="00F96EDE" w:rsidRDefault="00F96EDE" w:rsidP="00F96EDE">
      <w:pPr>
        <w:widowControl/>
        <w:numPr>
          <w:ilvl w:val="0"/>
          <w:numId w:val="2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доступность и открытость;</w:t>
      </w:r>
    </w:p>
    <w:p w:rsidR="00F96EDE" w:rsidRPr="00F96EDE" w:rsidRDefault="00F96EDE" w:rsidP="00F96EDE">
      <w:pPr>
        <w:widowControl/>
        <w:numPr>
          <w:ilvl w:val="0"/>
          <w:numId w:val="2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комплексность построения;</w:t>
      </w:r>
    </w:p>
    <w:p w:rsidR="00F96EDE" w:rsidRPr="00F96EDE" w:rsidRDefault="00F96EDE" w:rsidP="00F96EDE">
      <w:pPr>
        <w:widowControl/>
        <w:numPr>
          <w:ilvl w:val="0"/>
          <w:numId w:val="2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ориентированность на пользователя;</w:t>
      </w:r>
    </w:p>
    <w:p w:rsidR="00F96EDE" w:rsidRPr="00F96EDE" w:rsidRDefault="00F96EDE" w:rsidP="00F96EDE">
      <w:pPr>
        <w:widowControl/>
        <w:numPr>
          <w:ilvl w:val="0"/>
          <w:numId w:val="2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системность;</w:t>
      </w:r>
    </w:p>
    <w:p w:rsidR="00F96EDE" w:rsidRPr="00F96EDE" w:rsidRDefault="00F96EDE" w:rsidP="00F96EDE">
      <w:pPr>
        <w:widowControl/>
        <w:numPr>
          <w:ilvl w:val="0"/>
          <w:numId w:val="2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proofErr w:type="spellStart"/>
      <w:r w:rsidRPr="00F96EDE">
        <w:rPr>
          <w:color w:val="000000"/>
          <w:sz w:val="24"/>
          <w:lang w:val="ru-RU" w:eastAsia="ru-RU"/>
        </w:rPr>
        <w:t>интегративность</w:t>
      </w:r>
      <w:proofErr w:type="spellEnd"/>
      <w:r w:rsidRPr="00F96EDE">
        <w:rPr>
          <w:color w:val="000000"/>
          <w:sz w:val="24"/>
          <w:lang w:val="ru-RU" w:eastAsia="ru-RU"/>
        </w:rPr>
        <w:t xml:space="preserve"> и многофункциональность.</w:t>
      </w:r>
    </w:p>
    <w:p w:rsidR="00F96EDE" w:rsidRPr="00F96EDE" w:rsidRDefault="00F96EDE" w:rsidP="00F96EDE">
      <w:pPr>
        <w:keepNext/>
        <w:keepLines/>
        <w:widowControl/>
        <w:tabs>
          <w:tab w:val="center" w:pos="3496"/>
        </w:tabs>
        <w:autoSpaceDE/>
        <w:autoSpaceDN/>
        <w:ind w:left="-567" w:right="482" w:firstLine="709"/>
        <w:jc w:val="both"/>
        <w:outlineLvl w:val="0"/>
        <w:rPr>
          <w:b/>
          <w:color w:val="000000"/>
          <w:sz w:val="24"/>
          <w:lang w:val="ru-RU" w:eastAsia="ru-RU"/>
        </w:rPr>
      </w:pPr>
      <w:r w:rsidRPr="00F96EDE">
        <w:rPr>
          <w:b/>
          <w:color w:val="000000"/>
          <w:sz w:val="28"/>
          <w:lang w:val="ru-RU" w:eastAsia="ru-RU"/>
        </w:rPr>
        <w:t>3.</w:t>
      </w:r>
      <w:r w:rsidRPr="00F96EDE">
        <w:rPr>
          <w:b/>
          <w:color w:val="000000"/>
          <w:sz w:val="28"/>
          <w:lang w:val="ru-RU" w:eastAsia="ru-RU"/>
        </w:rPr>
        <w:tab/>
      </w:r>
      <w:r w:rsidRPr="00F96EDE">
        <w:rPr>
          <w:b/>
          <w:color w:val="000000"/>
          <w:sz w:val="24"/>
          <w:lang w:val="ru-RU" w:eastAsia="ru-RU"/>
        </w:rPr>
        <w:t>Формирование и функционирование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3.1. ЭИОС и отдельные ее элементы соответствуют действующему законодательству Российской Федерации;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3.2. Функционирование электронной информационно-образовательной среды Учреждения 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- пользователи):</w:t>
      </w:r>
    </w:p>
    <w:p w:rsidR="00F96EDE" w:rsidRPr="00F96EDE" w:rsidRDefault="00F96EDE" w:rsidP="00F96EDE">
      <w:pPr>
        <w:widowControl/>
        <w:numPr>
          <w:ilvl w:val="0"/>
          <w:numId w:val="3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учащиеся: наличие базовых навыков работы с компьютером, ознакомление с порядком доступа к отдельным элементам ЭИОС;</w:t>
      </w:r>
    </w:p>
    <w:p w:rsidR="00F96EDE" w:rsidRPr="00F96EDE" w:rsidRDefault="00F96EDE" w:rsidP="00F96EDE">
      <w:pPr>
        <w:widowControl/>
        <w:numPr>
          <w:ilvl w:val="0"/>
          <w:numId w:val="3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работники (педагогические работники, административно управленческий и учебно- 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</w:t>
      </w:r>
    </w:p>
    <w:p w:rsidR="00F96EDE" w:rsidRPr="00F96EDE" w:rsidRDefault="00F96EDE" w:rsidP="00F96EDE">
      <w:pPr>
        <w:widowControl/>
        <w:numPr>
          <w:ilvl w:val="1"/>
          <w:numId w:val="4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Порядок доступа к элементам ЭИОС регулируется соответствующими локальными актами Учреждения;</w:t>
      </w:r>
    </w:p>
    <w:p w:rsidR="00F96EDE" w:rsidRPr="00F96EDE" w:rsidRDefault="00F96EDE" w:rsidP="00F96EDE">
      <w:pPr>
        <w:widowControl/>
        <w:numPr>
          <w:ilvl w:val="1"/>
          <w:numId w:val="4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lastRenderedPageBreak/>
        <w:t>ЭИОС формируется на основе отдельных модулей (элементов), входящих в ее состав.</w:t>
      </w:r>
    </w:p>
    <w:p w:rsidR="00F96EDE" w:rsidRPr="00F96EDE" w:rsidRDefault="00F96EDE" w:rsidP="00F96EDE">
      <w:pPr>
        <w:widowControl/>
        <w:numPr>
          <w:ilvl w:val="1"/>
          <w:numId w:val="4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Информационное наполнение ЭИОС определяется потребностями пользователей и осуществляется ОУ   в порядке, установленном соответствующими локальными нормативными актами.</w:t>
      </w:r>
    </w:p>
    <w:p w:rsidR="00F96EDE" w:rsidRPr="00F96EDE" w:rsidRDefault="00F96EDE" w:rsidP="00F96EDE">
      <w:pPr>
        <w:widowControl/>
        <w:numPr>
          <w:ilvl w:val="1"/>
          <w:numId w:val="4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удаленного взаимодействия пользователей.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утверждёнными регламентами.</w:t>
      </w:r>
    </w:p>
    <w:p w:rsidR="00F96EDE" w:rsidRPr="00F96EDE" w:rsidRDefault="00F96EDE" w:rsidP="00F96EDE">
      <w:pPr>
        <w:widowControl/>
        <w:numPr>
          <w:ilvl w:val="1"/>
          <w:numId w:val="4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ЭИОС обеспечивает одновременный доступ не менее 80% учащихся в Учреждении.</w:t>
      </w:r>
    </w:p>
    <w:p w:rsidR="00F96EDE" w:rsidRPr="00F96EDE" w:rsidRDefault="00F96EDE" w:rsidP="00F96EDE">
      <w:pPr>
        <w:keepNext/>
        <w:keepLines/>
        <w:widowControl/>
        <w:tabs>
          <w:tab w:val="center" w:pos="2515"/>
        </w:tabs>
        <w:autoSpaceDE/>
        <w:autoSpaceDN/>
        <w:ind w:left="-567" w:right="482" w:firstLine="709"/>
        <w:jc w:val="both"/>
        <w:outlineLvl w:val="0"/>
        <w:rPr>
          <w:b/>
          <w:color w:val="000000"/>
          <w:sz w:val="24"/>
          <w:lang w:val="ru-RU" w:eastAsia="ru-RU"/>
        </w:rPr>
      </w:pPr>
      <w:r w:rsidRPr="00F96EDE">
        <w:rPr>
          <w:b/>
          <w:color w:val="000000"/>
          <w:sz w:val="28"/>
          <w:lang w:val="ru-RU" w:eastAsia="ru-RU"/>
        </w:rPr>
        <w:t>4.</w:t>
      </w:r>
      <w:r w:rsidRPr="00F96EDE">
        <w:rPr>
          <w:b/>
          <w:color w:val="000000"/>
          <w:sz w:val="28"/>
          <w:lang w:val="ru-RU" w:eastAsia="ru-RU"/>
        </w:rPr>
        <w:tab/>
      </w:r>
      <w:r w:rsidRPr="00F96EDE">
        <w:rPr>
          <w:b/>
          <w:color w:val="000000"/>
          <w:sz w:val="24"/>
          <w:lang w:val="ru-RU" w:eastAsia="ru-RU"/>
        </w:rPr>
        <w:t>Структура ЭИОС</w:t>
      </w:r>
    </w:p>
    <w:p w:rsidR="00F96EDE" w:rsidRPr="00F96EDE" w:rsidRDefault="00F96EDE" w:rsidP="00F96EDE">
      <w:pPr>
        <w:widowControl/>
        <w:tabs>
          <w:tab w:val="center" w:pos="900"/>
          <w:tab w:val="center" w:pos="4741"/>
        </w:tabs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4.1.</w:t>
      </w:r>
      <w:r w:rsidRPr="00F96EDE">
        <w:rPr>
          <w:color w:val="000000"/>
          <w:sz w:val="24"/>
          <w:lang w:val="ru-RU" w:eastAsia="ru-RU"/>
        </w:rPr>
        <w:tab/>
        <w:t>Основными компонентами ЭИОС Учреждения являются:</w:t>
      </w:r>
    </w:p>
    <w:p w:rsidR="00F96EDE" w:rsidRPr="00F96EDE" w:rsidRDefault="00F96EDE" w:rsidP="00F96EDE">
      <w:pPr>
        <w:widowControl/>
        <w:numPr>
          <w:ilvl w:val="0"/>
          <w:numId w:val="5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официальный сайт Учреждения https://mbou-kiselevskaya.nubex.ru/</w:t>
      </w:r>
    </w:p>
    <w:p w:rsidR="00F96EDE" w:rsidRPr="00F96EDE" w:rsidRDefault="00F96EDE" w:rsidP="00F96EDE">
      <w:pPr>
        <w:widowControl/>
        <w:numPr>
          <w:ilvl w:val="0"/>
          <w:numId w:val="5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 xml:space="preserve">информационные ресурсы (страница </w:t>
      </w:r>
      <w:proofErr w:type="spellStart"/>
      <w:r w:rsidRPr="00F96EDE">
        <w:rPr>
          <w:color w:val="000000"/>
          <w:sz w:val="24"/>
          <w:lang w:val="ru-RU" w:eastAsia="ru-RU"/>
        </w:rPr>
        <w:t>ВКонтакте</w:t>
      </w:r>
      <w:proofErr w:type="spellEnd"/>
      <w:r w:rsidRPr="00F96EDE">
        <w:rPr>
          <w:color w:val="000000"/>
          <w:sz w:val="24"/>
          <w:lang w:val="ru-RU" w:eastAsia="ru-RU"/>
        </w:rPr>
        <w:t xml:space="preserve"> </w:t>
      </w:r>
      <w:r w:rsidRPr="00F96EDE">
        <w:rPr>
          <w:color w:val="000000"/>
          <w:sz w:val="24"/>
          <w:u w:val="single" w:color="000000"/>
          <w:lang w:val="ru-RU" w:eastAsia="ru-RU"/>
        </w:rPr>
        <w:t xml:space="preserve"> </w:t>
      </w:r>
      <w:hyperlink r:id="rId6" w:history="1">
        <w:r w:rsidRPr="00F96EDE">
          <w:rPr>
            <w:color w:val="0563C1"/>
            <w:sz w:val="24"/>
            <w:u w:val="single"/>
            <w:lang w:val="ru-RU" w:eastAsia="ru-RU"/>
          </w:rPr>
          <w:t>https://vk.com/ksh77</w:t>
        </w:r>
      </w:hyperlink>
      <w:r w:rsidRPr="00F96EDE">
        <w:rPr>
          <w:color w:val="000000"/>
          <w:sz w:val="24"/>
          <w:u w:val="single" w:color="000000"/>
          <w:lang w:val="ru-RU" w:eastAsia="ru-RU"/>
        </w:rPr>
        <w:t>)</w:t>
      </w:r>
    </w:p>
    <w:p w:rsidR="00F96EDE" w:rsidRPr="00F96EDE" w:rsidRDefault="00F96EDE" w:rsidP="00F96EDE">
      <w:pPr>
        <w:widowControl/>
        <w:numPr>
          <w:ilvl w:val="0"/>
          <w:numId w:val="5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bookmarkStart w:id="1" w:name="_Hlk146270991"/>
      <w:proofErr w:type="spellStart"/>
      <w:r w:rsidRPr="00F96EDE">
        <w:rPr>
          <w:color w:val="000000"/>
          <w:sz w:val="24"/>
          <w:lang w:val="ru-RU" w:eastAsia="ru-RU"/>
        </w:rPr>
        <w:t>БАРС.Web</w:t>
      </w:r>
      <w:proofErr w:type="spellEnd"/>
      <w:r w:rsidRPr="00F96EDE">
        <w:rPr>
          <w:color w:val="000000"/>
          <w:sz w:val="24"/>
          <w:lang w:val="ru-RU" w:eastAsia="ru-RU"/>
        </w:rPr>
        <w:t>-Образование</w:t>
      </w:r>
    </w:p>
    <w:bookmarkEnd w:id="1"/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Доступ педагогов и обучающихся к информационно коммуникационной платформе «</w:t>
      </w:r>
      <w:proofErr w:type="spellStart"/>
      <w:r w:rsidRPr="00F96EDE">
        <w:rPr>
          <w:color w:val="000000"/>
          <w:sz w:val="24"/>
          <w:lang w:val="ru-RU" w:eastAsia="ru-RU"/>
        </w:rPr>
        <w:t>Сферум</w:t>
      </w:r>
      <w:proofErr w:type="spellEnd"/>
      <w:r w:rsidRPr="00F96EDE">
        <w:rPr>
          <w:color w:val="000000"/>
          <w:sz w:val="24"/>
          <w:lang w:val="ru-RU" w:eastAsia="ru-RU"/>
        </w:rPr>
        <w:t>»;</w:t>
      </w:r>
    </w:p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ФГИС «Моя школа»;</w:t>
      </w:r>
    </w:p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локальная сеть Учреждения;</w:t>
      </w:r>
    </w:p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справочно-правовые системы, используемые</w:t>
      </w:r>
      <w:r w:rsidRPr="00F96EDE">
        <w:rPr>
          <w:color w:val="000000"/>
          <w:sz w:val="24"/>
          <w:lang w:val="ru-RU" w:eastAsia="ru-RU"/>
        </w:rPr>
        <w:tab/>
        <w:t>в</w:t>
      </w:r>
      <w:r w:rsidRPr="00F96EDE">
        <w:rPr>
          <w:color w:val="000000"/>
          <w:sz w:val="24"/>
          <w:lang w:val="ru-RU" w:eastAsia="ru-RU"/>
        </w:rPr>
        <w:tab/>
        <w:t>соответствии с заключенными лицензионными соглашениями;</w:t>
      </w:r>
    </w:p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иные компоненты, необходимые для организации учебного процесса взаимодействия элементов ЭИОС.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4.2.</w:t>
      </w:r>
      <w:r w:rsidRPr="00F96EDE">
        <w:rPr>
          <w:color w:val="000000"/>
          <w:sz w:val="24"/>
          <w:lang w:val="ru-RU" w:eastAsia="ru-RU"/>
        </w:rPr>
        <w:tab/>
        <w:t>Информационно-правовые системы обеспечивают доступ к нормативным документам в соответствии с российским законодательством:</w:t>
      </w:r>
    </w:p>
    <w:p w:rsidR="00F96EDE" w:rsidRPr="00F96EDE" w:rsidRDefault="00F96EDE" w:rsidP="00F96EDE">
      <w:pPr>
        <w:widowControl/>
        <w:numPr>
          <w:ilvl w:val="2"/>
          <w:numId w:val="8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Сайт Учреждения обеспечивает единый доступ пользователей к модулям ЭИОС Учреждения. На Сайте размещены информационные блоки, раскрывающие различные направления деятельности Учреждения.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:rsidR="00F96EDE" w:rsidRPr="00F96EDE" w:rsidRDefault="00F96EDE" w:rsidP="00F96EDE">
      <w:pPr>
        <w:widowControl/>
        <w:numPr>
          <w:ilvl w:val="2"/>
          <w:numId w:val="8"/>
        </w:numPr>
        <w:autoSpaceDE/>
        <w:autoSpaceDN/>
        <w:spacing w:after="3" w:line="249" w:lineRule="auto"/>
        <w:ind w:left="-567" w:right="2"/>
        <w:contextualSpacing/>
        <w:jc w:val="both"/>
        <w:rPr>
          <w:color w:val="FF0000"/>
          <w:sz w:val="24"/>
          <w:lang w:val="ru-RU" w:eastAsia="ru-RU"/>
        </w:rPr>
      </w:pPr>
      <w:proofErr w:type="spellStart"/>
      <w:r w:rsidRPr="00F96EDE">
        <w:rPr>
          <w:sz w:val="24"/>
          <w:lang w:val="ru-RU" w:eastAsia="ru-RU"/>
        </w:rPr>
        <w:t>БАРС.Web</w:t>
      </w:r>
      <w:proofErr w:type="spellEnd"/>
      <w:r w:rsidRPr="00F96EDE">
        <w:rPr>
          <w:sz w:val="24"/>
          <w:lang w:val="ru-RU" w:eastAsia="ru-RU"/>
        </w:rPr>
        <w:t xml:space="preserve">-Образование </w:t>
      </w:r>
      <w:r w:rsidRPr="00F96EDE">
        <w:rPr>
          <w:color w:val="000000"/>
          <w:sz w:val="24"/>
          <w:lang w:val="ru-RU" w:eastAsia="ru-RU"/>
        </w:rPr>
        <w:t>обеспечивает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автоматизированное ведение школьной документации, включая классные журналы, с календарно-тематическим планированием, базу данных учащихся, базу данных педагогических работников, сведения о родителях, отчетные формы, электронное портфолио учащихся и педагогов.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Система предназначена для автоматизации процесса комплектования образовательной организации.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Автоматизируются следующие функции:</w:t>
      </w:r>
    </w:p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первичная работа с заявлениями;</w:t>
      </w:r>
    </w:p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автоматический поиск данных ребёнка в Системе, заполнение соответствующих разделов</w:t>
      </w:r>
    </w:p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заявления, если такие данные были найдены;</w:t>
      </w:r>
    </w:p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автоматический поиск дубликатов заявления;</w:t>
      </w:r>
    </w:p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 xml:space="preserve">автоматическое уведомление заявителей при изменении статуса поданного </w:t>
      </w:r>
      <w:proofErr w:type="gramStart"/>
      <w:r w:rsidRPr="00F96EDE">
        <w:rPr>
          <w:color w:val="000000"/>
          <w:sz w:val="24"/>
          <w:lang w:val="ru-RU" w:eastAsia="ru-RU"/>
        </w:rPr>
        <w:t>заявления ;</w:t>
      </w:r>
      <w:proofErr w:type="gramEnd"/>
    </w:p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формирование отчётов по ходу приёма заявлений;</w:t>
      </w:r>
    </w:p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lastRenderedPageBreak/>
        <w:t>привязка организаций к образовательной территории;</w:t>
      </w:r>
    </w:p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привязка адресов граждан к образовательной территории;</w:t>
      </w:r>
    </w:p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работа с заявлениями, поступившими в образовательную организацию:</w:t>
      </w:r>
    </w:p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автоматическое формирование личных дел учащихся при выпуске приказа о зачислении;</w:t>
      </w:r>
    </w:p>
    <w:p w:rsidR="00F96EDE" w:rsidRPr="00F96EDE" w:rsidRDefault="00F96EDE" w:rsidP="00F96EDE">
      <w:pPr>
        <w:widowControl/>
        <w:numPr>
          <w:ilvl w:val="0"/>
          <w:numId w:val="6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 xml:space="preserve">работа с контингентом организации; </w:t>
      </w:r>
      <w:r w:rsidRPr="00F96EDE">
        <w:rPr>
          <w:color w:val="4B464B"/>
          <w:sz w:val="24"/>
          <w:lang w:val="ru-RU" w:eastAsia="ru-RU"/>
        </w:rPr>
        <w:t>-</w:t>
      </w:r>
      <w:r w:rsidRPr="00F96EDE">
        <w:rPr>
          <w:color w:val="4B464B"/>
          <w:sz w:val="24"/>
          <w:lang w:val="ru-RU" w:eastAsia="ru-RU"/>
        </w:rPr>
        <w:tab/>
      </w:r>
      <w:r w:rsidRPr="00F96EDE">
        <w:rPr>
          <w:color w:val="000000"/>
          <w:sz w:val="24"/>
          <w:lang w:val="ru-RU" w:eastAsia="ru-RU"/>
        </w:rPr>
        <w:t>ведение данных об организации.</w:t>
      </w:r>
    </w:p>
    <w:p w:rsidR="00F96EDE" w:rsidRPr="00F96EDE" w:rsidRDefault="00F96EDE" w:rsidP="00F96EDE">
      <w:pPr>
        <w:widowControl/>
        <w:numPr>
          <w:ilvl w:val="2"/>
          <w:numId w:val="7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 xml:space="preserve">Система дистанционного обучения обеспечивает методическую поддержку образовательного процесса на базе программного обеспечения </w:t>
      </w:r>
      <w:proofErr w:type="spellStart"/>
      <w:r w:rsidRPr="00F96EDE">
        <w:rPr>
          <w:color w:val="000000"/>
          <w:sz w:val="24"/>
          <w:lang w:val="ru-RU" w:eastAsia="ru-RU"/>
        </w:rPr>
        <w:t>Сферум</w:t>
      </w:r>
      <w:proofErr w:type="spellEnd"/>
      <w:r w:rsidRPr="00F96EDE">
        <w:rPr>
          <w:color w:val="000000"/>
          <w:sz w:val="24"/>
          <w:lang w:val="ru-RU" w:eastAsia="ru-RU"/>
        </w:rPr>
        <w:t>: доступ к содержанию учебных дисциплин, размещению новых материалов и курсов, организацию интерактивного взаимодействия и системы обмена информацией между участниками образовательного процесса (синхронное и (или) асинхронное взаимодействие), формирование электронных образовательных ресурсов.</w:t>
      </w:r>
    </w:p>
    <w:p w:rsidR="00F96EDE" w:rsidRPr="00F96EDE" w:rsidRDefault="00F96EDE" w:rsidP="00F96EDE">
      <w:pPr>
        <w:widowControl/>
        <w:numPr>
          <w:ilvl w:val="2"/>
          <w:numId w:val="7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ФГИС «Моя школа» обеспечивает равный доступ к качественному цифровому образовательному контенту и цифровым образовательным сервисам на всей территории страны, предоставляет возможность реализации образовательных программ начального, общего, основного общего и среднего общего образования с использованием дистанционных образовательных технологий и применением единого портала.</w:t>
      </w:r>
    </w:p>
    <w:p w:rsidR="00F96EDE" w:rsidRPr="00F96EDE" w:rsidRDefault="00F96EDE" w:rsidP="00F96EDE">
      <w:pPr>
        <w:widowControl/>
        <w:numPr>
          <w:ilvl w:val="2"/>
          <w:numId w:val="7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Иные компоненты, необходимые для организации учебного процесса взаимодействия в ЭИОС определяются структурными подразделениями школы.</w:t>
      </w:r>
    </w:p>
    <w:p w:rsidR="00F96EDE" w:rsidRPr="00F96EDE" w:rsidRDefault="00F96EDE" w:rsidP="00F96EDE">
      <w:pPr>
        <w:keepNext/>
        <w:keepLines/>
        <w:widowControl/>
        <w:tabs>
          <w:tab w:val="center" w:pos="865"/>
          <w:tab w:val="center" w:pos="4428"/>
        </w:tabs>
        <w:autoSpaceDE/>
        <w:autoSpaceDN/>
        <w:ind w:left="-567" w:right="482" w:firstLine="709"/>
        <w:jc w:val="both"/>
        <w:outlineLvl w:val="1"/>
        <w:rPr>
          <w:b/>
          <w:color w:val="000000"/>
          <w:sz w:val="24"/>
          <w:lang w:val="ru-RU" w:eastAsia="ru-RU"/>
        </w:rPr>
      </w:pPr>
      <w:r w:rsidRPr="00F96EDE">
        <w:rPr>
          <w:b/>
          <w:color w:val="000000"/>
          <w:sz w:val="28"/>
          <w:lang w:val="ru-RU" w:eastAsia="ru-RU"/>
        </w:rPr>
        <w:t>5.</w:t>
      </w:r>
      <w:r w:rsidRPr="00F96EDE">
        <w:rPr>
          <w:b/>
          <w:color w:val="000000"/>
          <w:sz w:val="28"/>
          <w:lang w:val="ru-RU" w:eastAsia="ru-RU"/>
        </w:rPr>
        <w:tab/>
      </w:r>
      <w:r w:rsidRPr="00F96EDE">
        <w:rPr>
          <w:b/>
          <w:color w:val="000000"/>
          <w:sz w:val="24"/>
          <w:lang w:val="ru-RU" w:eastAsia="ru-RU"/>
        </w:rPr>
        <w:t>Требования к функционированию ЭИОС Учреждения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5.1. В целях надежного, безотказного и эффективного функционирования информационных систем и веб-сервисов ЭИОС Учреждения,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:rsidR="00F96EDE" w:rsidRPr="00F96EDE" w:rsidRDefault="00F96EDE" w:rsidP="00F96EDE">
      <w:pPr>
        <w:widowControl/>
        <w:numPr>
          <w:ilvl w:val="0"/>
          <w:numId w:val="9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требования по разграничению доступа;</w:t>
      </w:r>
    </w:p>
    <w:p w:rsidR="00F96EDE" w:rsidRPr="00F96EDE" w:rsidRDefault="00F96EDE" w:rsidP="00F96EDE">
      <w:pPr>
        <w:widowControl/>
        <w:numPr>
          <w:ilvl w:val="0"/>
          <w:numId w:val="9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требования по защите персональных данных пользователей;</w:t>
      </w:r>
    </w:p>
    <w:p w:rsidR="00F96EDE" w:rsidRPr="00F96EDE" w:rsidRDefault="00F96EDE" w:rsidP="00F96EDE">
      <w:pPr>
        <w:widowControl/>
        <w:numPr>
          <w:ilvl w:val="0"/>
          <w:numId w:val="9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требования по защите информации, находящейся на серверах;</w:t>
      </w:r>
    </w:p>
    <w:p w:rsidR="00F96EDE" w:rsidRPr="00F96EDE" w:rsidRDefault="00F96EDE" w:rsidP="00F96EDE">
      <w:pPr>
        <w:widowControl/>
        <w:numPr>
          <w:ilvl w:val="0"/>
          <w:numId w:val="9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требования к локальной сети Учреждения;</w:t>
      </w:r>
    </w:p>
    <w:p w:rsidR="00F96EDE" w:rsidRPr="00F96EDE" w:rsidRDefault="00F96EDE" w:rsidP="00F96EDE">
      <w:pPr>
        <w:widowControl/>
        <w:numPr>
          <w:ilvl w:val="0"/>
          <w:numId w:val="9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технические требования по обеспечению доступа пользователям Учреждения;</w:t>
      </w:r>
    </w:p>
    <w:p w:rsidR="00F96EDE" w:rsidRPr="00F96EDE" w:rsidRDefault="00F96EDE" w:rsidP="00F96EDE">
      <w:pPr>
        <w:widowControl/>
        <w:numPr>
          <w:ilvl w:val="0"/>
          <w:numId w:val="9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 xml:space="preserve">требования по обеспечению подключения веб-сервисов; </w:t>
      </w:r>
      <w:r w:rsidRPr="00F96EDE">
        <w:rPr>
          <w:color w:val="4B464B"/>
          <w:sz w:val="24"/>
          <w:lang w:val="ru-RU" w:eastAsia="ru-RU"/>
        </w:rPr>
        <w:t>-</w:t>
      </w:r>
      <w:r w:rsidRPr="00F96EDE">
        <w:rPr>
          <w:color w:val="4B464B"/>
          <w:sz w:val="24"/>
          <w:lang w:val="ru-RU" w:eastAsia="ru-RU"/>
        </w:rPr>
        <w:tab/>
      </w:r>
      <w:r w:rsidRPr="00F96EDE">
        <w:rPr>
          <w:color w:val="000000"/>
          <w:sz w:val="24"/>
          <w:lang w:val="ru-RU" w:eastAsia="ru-RU"/>
        </w:rPr>
        <w:t>требования к пользователям ЭИОС Учреждения.</w:t>
      </w:r>
    </w:p>
    <w:p w:rsidR="00F96EDE" w:rsidRPr="00F96EDE" w:rsidRDefault="00F96EDE" w:rsidP="00F96EDE">
      <w:pPr>
        <w:widowControl/>
        <w:tabs>
          <w:tab w:val="center" w:pos="900"/>
          <w:tab w:val="center" w:pos="4775"/>
        </w:tabs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5.2.</w:t>
      </w:r>
      <w:r w:rsidRPr="00F96EDE">
        <w:rPr>
          <w:color w:val="000000"/>
          <w:sz w:val="24"/>
          <w:lang w:val="ru-RU" w:eastAsia="ru-RU"/>
        </w:rPr>
        <w:tab/>
        <w:t>Требования по разграничению доступа учитывают:</w:t>
      </w:r>
    </w:p>
    <w:p w:rsidR="00F96EDE" w:rsidRPr="00F96EDE" w:rsidRDefault="00F96EDE" w:rsidP="00F96EDE">
      <w:pPr>
        <w:widowControl/>
        <w:numPr>
          <w:ilvl w:val="2"/>
          <w:numId w:val="11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Права доступа пользователю к тому или иному элементу (его части) ЭИОС Учреждения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 ОУ.</w:t>
      </w:r>
    </w:p>
    <w:p w:rsidR="00F96EDE" w:rsidRPr="00F96EDE" w:rsidRDefault="00F96EDE" w:rsidP="00F96EDE">
      <w:pPr>
        <w:widowControl/>
        <w:numPr>
          <w:ilvl w:val="2"/>
          <w:numId w:val="11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 xml:space="preserve">Уровень закрытости информации определяется политикой безопасности Учреждения,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учащийся </w:t>
      </w:r>
      <w:proofErr w:type="gramStart"/>
      <w:r w:rsidRPr="00F96EDE">
        <w:rPr>
          <w:color w:val="000000"/>
          <w:sz w:val="24"/>
          <w:lang w:val="ru-RU" w:eastAsia="ru-RU"/>
        </w:rPr>
        <w:t>и ,</w:t>
      </w:r>
      <w:proofErr w:type="gramEnd"/>
      <w:r w:rsidRPr="00F96EDE">
        <w:rPr>
          <w:color w:val="000000"/>
          <w:sz w:val="24"/>
          <w:lang w:val="ru-RU" w:eastAsia="ru-RU"/>
        </w:rPr>
        <w:t>т.п.).</w:t>
      </w:r>
    </w:p>
    <w:p w:rsidR="00F96EDE" w:rsidRPr="00F96EDE" w:rsidRDefault="00F96EDE" w:rsidP="00F96EDE">
      <w:pPr>
        <w:widowControl/>
        <w:numPr>
          <w:ilvl w:val="2"/>
          <w:numId w:val="11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Элементы ЭИОС Учреждения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F96EDE" w:rsidRPr="00F96EDE" w:rsidRDefault="00F96EDE" w:rsidP="00F96EDE">
      <w:pPr>
        <w:widowControl/>
        <w:numPr>
          <w:ilvl w:val="2"/>
          <w:numId w:val="11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Учреждения.</w:t>
      </w:r>
    </w:p>
    <w:p w:rsidR="00F96EDE" w:rsidRPr="00F96EDE" w:rsidRDefault="00F96EDE" w:rsidP="00F96EDE">
      <w:pPr>
        <w:widowControl/>
        <w:tabs>
          <w:tab w:val="center" w:pos="900"/>
          <w:tab w:val="center" w:pos="5354"/>
        </w:tabs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5.3.</w:t>
      </w:r>
      <w:r w:rsidRPr="00F96EDE">
        <w:rPr>
          <w:color w:val="000000"/>
          <w:sz w:val="24"/>
          <w:lang w:val="ru-RU" w:eastAsia="ru-RU"/>
        </w:rPr>
        <w:tab/>
        <w:t>Требования по защите информации, находящейся на серверах.</w:t>
      </w:r>
    </w:p>
    <w:p w:rsidR="00F96EDE" w:rsidRPr="00F96EDE" w:rsidRDefault="00F96EDE" w:rsidP="00F96EDE">
      <w:pPr>
        <w:widowControl/>
        <w:numPr>
          <w:ilvl w:val="2"/>
          <w:numId w:val="13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lastRenderedPageBreak/>
        <w:t>Обработка, хранение учебно-методической, отчетной и прочей информации, введенной в базу и системы ЭИОС Учреждения</w:t>
      </w:r>
      <w:proofErr w:type="gramStart"/>
      <w:r w:rsidRPr="00F96EDE">
        <w:rPr>
          <w:color w:val="000000"/>
          <w:sz w:val="24"/>
          <w:lang w:val="ru-RU" w:eastAsia="ru-RU"/>
        </w:rPr>
        <w:t>, .производится</w:t>
      </w:r>
      <w:proofErr w:type="gramEnd"/>
      <w:r w:rsidRPr="00F96EDE">
        <w:rPr>
          <w:color w:val="000000"/>
          <w:sz w:val="24"/>
          <w:lang w:val="ru-RU" w:eastAsia="ru-RU"/>
        </w:rPr>
        <w:t xml:space="preserve"> на серверах, обеспечивающих одновременную работу не менее 50% от общего числа пользователей.</w:t>
      </w:r>
    </w:p>
    <w:p w:rsidR="00F96EDE" w:rsidRPr="00F96EDE" w:rsidRDefault="00F96EDE" w:rsidP="00F96EDE">
      <w:pPr>
        <w:widowControl/>
        <w:numPr>
          <w:ilvl w:val="2"/>
          <w:numId w:val="13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. Все серверное оборудование Учреждения должно иметь средства отказоустойчивого хранения и восстановления данных.</w:t>
      </w:r>
    </w:p>
    <w:p w:rsidR="00F96EDE" w:rsidRPr="00F96EDE" w:rsidRDefault="00F96EDE" w:rsidP="00F96EDE">
      <w:pPr>
        <w:widowControl/>
        <w:tabs>
          <w:tab w:val="center" w:pos="900"/>
          <w:tab w:val="center" w:pos="4316"/>
        </w:tabs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5.4.</w:t>
      </w:r>
      <w:r w:rsidRPr="00F96EDE">
        <w:rPr>
          <w:color w:val="000000"/>
          <w:sz w:val="24"/>
          <w:lang w:val="ru-RU" w:eastAsia="ru-RU"/>
        </w:rPr>
        <w:tab/>
        <w:t>Требования к локальной сети Учреждения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sz w:val="24"/>
          <w:lang w:val="ru-RU" w:eastAsia="ru-RU"/>
        </w:rPr>
      </w:pPr>
      <w:r w:rsidRPr="00F96EDE">
        <w:rPr>
          <w:sz w:val="24"/>
          <w:lang w:val="ru-RU" w:eastAsia="ru-RU"/>
        </w:rPr>
        <w:t>5.4.1. Все компьютеры Учреждения должны быть объединены в высокоскоростную корпоративную (локальную) вычислительную сеть (не менее 50 Мбит/с), для всех пользователей должен быть обеспечен из корпоративной вычислительной сети постоянный высокоскоростной (не менее 50 Мбит/с) неограниченный выход в сеть «Интернет» доступ к электронным библиотечным системам, ЭИР и ЭОР.</w:t>
      </w:r>
    </w:p>
    <w:p w:rsidR="00F96EDE" w:rsidRPr="00F96EDE" w:rsidRDefault="00F96EDE" w:rsidP="00F96EDE">
      <w:pPr>
        <w:widowControl/>
        <w:tabs>
          <w:tab w:val="center" w:pos="900"/>
          <w:tab w:val="center" w:pos="5433"/>
        </w:tabs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5.5.</w:t>
      </w:r>
      <w:r w:rsidRPr="00F96EDE">
        <w:rPr>
          <w:color w:val="000000"/>
          <w:sz w:val="24"/>
          <w:lang w:val="ru-RU" w:eastAsia="ru-RU"/>
        </w:rPr>
        <w:tab/>
        <w:t>Технические требования по обеспечению доступа пользователям Учреждения</w:t>
      </w:r>
    </w:p>
    <w:p w:rsidR="00F96EDE" w:rsidRPr="00F96EDE" w:rsidRDefault="00F96EDE" w:rsidP="00F96EDE">
      <w:pPr>
        <w:widowControl/>
        <w:numPr>
          <w:ilvl w:val="2"/>
          <w:numId w:val="12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Подключение к сети «Интернет» должно обеспечивать доступ к работе в ЭИОС Учреждения всем пользователям учреждения.</w:t>
      </w:r>
    </w:p>
    <w:p w:rsidR="00F96EDE" w:rsidRPr="00F96EDE" w:rsidRDefault="00F96EDE" w:rsidP="00F96EDE">
      <w:pPr>
        <w:widowControl/>
        <w:numPr>
          <w:ilvl w:val="2"/>
          <w:numId w:val="12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 xml:space="preserve">Подключение по технологии </w:t>
      </w:r>
      <w:proofErr w:type="spellStart"/>
      <w:r w:rsidRPr="00F96EDE">
        <w:rPr>
          <w:color w:val="000000"/>
          <w:sz w:val="24"/>
          <w:lang w:val="ru-RU" w:eastAsia="ru-RU"/>
        </w:rPr>
        <w:t>Wi-Fi</w:t>
      </w:r>
      <w:proofErr w:type="spellEnd"/>
      <w:r w:rsidRPr="00F96EDE">
        <w:rPr>
          <w:color w:val="000000"/>
          <w:sz w:val="24"/>
          <w:lang w:val="ru-RU" w:eastAsia="ru-RU"/>
        </w:rPr>
        <w:t xml:space="preserve"> с перспективной зоной покрытия подключения должно быть не менее 75%.</w:t>
      </w:r>
    </w:p>
    <w:p w:rsidR="00F96EDE" w:rsidRPr="00F96EDE" w:rsidRDefault="00F96EDE" w:rsidP="00F96EDE">
      <w:pPr>
        <w:widowControl/>
        <w:numPr>
          <w:ilvl w:val="2"/>
          <w:numId w:val="12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Возможность подключения мобильных компьютеров к элементам ЭИОС.</w:t>
      </w:r>
    </w:p>
    <w:p w:rsidR="00F96EDE" w:rsidRPr="00F96EDE" w:rsidRDefault="00F96EDE" w:rsidP="00F96EDE">
      <w:pPr>
        <w:widowControl/>
        <w:numPr>
          <w:ilvl w:val="1"/>
          <w:numId w:val="10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 xml:space="preserve">Требования по обеспечению подключения веб-сервисов. Подключение </w:t>
      </w:r>
      <w:proofErr w:type="spellStart"/>
      <w:r w:rsidRPr="00F96EDE">
        <w:rPr>
          <w:color w:val="000000"/>
          <w:sz w:val="24"/>
          <w:lang w:val="ru-RU" w:eastAsia="ru-RU"/>
        </w:rPr>
        <w:t>вебсервисов</w:t>
      </w:r>
      <w:proofErr w:type="spellEnd"/>
      <w:r w:rsidRPr="00F96EDE">
        <w:rPr>
          <w:color w:val="000000"/>
          <w:sz w:val="24"/>
          <w:lang w:val="ru-RU" w:eastAsia="ru-RU"/>
        </w:rPr>
        <w:t xml:space="preserve"> в состав ЭИОС Учреждения должно иметь модульную структуру.</w:t>
      </w:r>
    </w:p>
    <w:p w:rsidR="00F96EDE" w:rsidRPr="00F96EDE" w:rsidRDefault="00F96EDE" w:rsidP="00F96EDE">
      <w:pPr>
        <w:widowControl/>
        <w:numPr>
          <w:ilvl w:val="1"/>
          <w:numId w:val="10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Требования к пользователям ЭИОС Учреждения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5.7.1.</w:t>
      </w:r>
      <w:r w:rsidRPr="00F96EDE">
        <w:rPr>
          <w:color w:val="000000"/>
          <w:sz w:val="24"/>
          <w:lang w:val="ru-RU" w:eastAsia="ru-RU"/>
        </w:rPr>
        <w:tab/>
        <w:t>Пользователи ЭИОС Учреждения должны иметь соответствующую подготовку по работе с элементами ЭИОС Учреждения:</w:t>
      </w:r>
    </w:p>
    <w:p w:rsidR="00F96EDE" w:rsidRPr="00F96EDE" w:rsidRDefault="00F96EDE" w:rsidP="00F96EDE">
      <w:pPr>
        <w:widowControl/>
        <w:numPr>
          <w:ilvl w:val="0"/>
          <w:numId w:val="9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учащиеся: наличие базовых навыков работы с компьютером и интернет - технологиями (электронная почта), ознакомлены с порядком доступа к отдельным элементам ЭИОС Учреждения;</w:t>
      </w:r>
    </w:p>
    <w:p w:rsidR="00F96EDE" w:rsidRPr="00F96EDE" w:rsidRDefault="00F96EDE" w:rsidP="00F96EDE">
      <w:pPr>
        <w:widowControl/>
        <w:numPr>
          <w:ilvl w:val="0"/>
          <w:numId w:val="9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сотрудники: наличие базовых навыков работы с компьютером и интернет - 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Учреждения.</w:t>
      </w:r>
    </w:p>
    <w:p w:rsidR="00F96EDE" w:rsidRPr="00F96EDE" w:rsidRDefault="00F96EDE" w:rsidP="00F96EDE">
      <w:pPr>
        <w:widowControl/>
        <w:numPr>
          <w:ilvl w:val="0"/>
          <w:numId w:val="9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сотрудники, обеспечивающие функционирование ЭИОС Учреждения, должны удовлетворять требованиям к кадровому обеспечению учебного процесса согласно ФГОС.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5.8. Обеспечение соответствия требований к информационному и технологическому обеспечению функционирования ЭИОС Учреждения, указанных в пунктах 5.2-5.3, 5.6, осуществляется системным администратором.</w:t>
      </w:r>
    </w:p>
    <w:p w:rsidR="00F96EDE" w:rsidRPr="00F96EDE" w:rsidRDefault="00F96EDE" w:rsidP="00F96EDE">
      <w:pPr>
        <w:keepNext/>
        <w:keepLines/>
        <w:widowControl/>
        <w:tabs>
          <w:tab w:val="center" w:pos="845"/>
          <w:tab w:val="center" w:pos="4679"/>
        </w:tabs>
        <w:autoSpaceDE/>
        <w:autoSpaceDN/>
        <w:ind w:left="-567" w:right="482" w:firstLine="709"/>
        <w:jc w:val="both"/>
        <w:outlineLvl w:val="1"/>
        <w:rPr>
          <w:b/>
          <w:color w:val="000000"/>
          <w:sz w:val="24"/>
          <w:lang w:val="ru-RU" w:eastAsia="ru-RU"/>
        </w:rPr>
      </w:pPr>
      <w:r w:rsidRPr="00F96EDE">
        <w:rPr>
          <w:b/>
          <w:color w:val="000000"/>
          <w:sz w:val="28"/>
          <w:lang w:val="ru-RU" w:eastAsia="ru-RU"/>
        </w:rPr>
        <w:t>6.</w:t>
      </w:r>
      <w:r w:rsidRPr="00F96EDE">
        <w:rPr>
          <w:b/>
          <w:color w:val="000000"/>
          <w:sz w:val="28"/>
          <w:lang w:val="ru-RU" w:eastAsia="ru-RU"/>
        </w:rPr>
        <w:tab/>
      </w:r>
      <w:r w:rsidRPr="00F96EDE">
        <w:rPr>
          <w:b/>
          <w:color w:val="000000"/>
          <w:sz w:val="24"/>
          <w:lang w:val="ru-RU" w:eastAsia="ru-RU"/>
        </w:rPr>
        <w:t>Порядок и формы доступа к элементам ЭИОС Учреждения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6.1. ЭИОС Учреждения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Учреждения.</w:t>
      </w:r>
    </w:p>
    <w:p w:rsidR="00F96EDE" w:rsidRPr="00F96EDE" w:rsidRDefault="00F96EDE" w:rsidP="00F96EDE">
      <w:pPr>
        <w:widowControl/>
        <w:tabs>
          <w:tab w:val="center" w:pos="3308"/>
          <w:tab w:val="center" w:pos="8320"/>
        </w:tabs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6.2.</w:t>
      </w:r>
      <w:r w:rsidRPr="00F96EDE">
        <w:rPr>
          <w:color w:val="000000"/>
          <w:sz w:val="24"/>
          <w:lang w:val="ru-RU" w:eastAsia="ru-RU"/>
        </w:rPr>
        <w:tab/>
        <w:t>Учебные планы размещаются в открытом доступе</w:t>
      </w:r>
      <w:r w:rsidRPr="00F96EDE">
        <w:rPr>
          <w:color w:val="000000"/>
          <w:sz w:val="24"/>
          <w:lang w:val="ru-RU" w:eastAsia="ru-RU"/>
        </w:rPr>
        <w:tab/>
        <w:t>на официальном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сайте Учреждения в разделе «Сведения об образовательной организации» подразделе «Образование».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Для регистрации в АИС «Сетевой город. Образование» необходимо получить в образовательной организации логин и пароль для регистрации.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За получением логина и пароля для регистрации родителям (законным представителям) и учащимся 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За получением логина и пароля для регистрации сотрудникам необходимо обращаться к администратору образовательной организации. Информацию об администраторах образовательной организации можно получить у директора.</w:t>
      </w:r>
    </w:p>
    <w:p w:rsidR="00F96EDE" w:rsidRPr="00F96EDE" w:rsidRDefault="00F96EDE" w:rsidP="00F96EDE">
      <w:pPr>
        <w:keepNext/>
        <w:keepLines/>
        <w:widowControl/>
        <w:autoSpaceDE/>
        <w:autoSpaceDN/>
        <w:ind w:left="-567" w:right="482" w:firstLine="709"/>
        <w:jc w:val="both"/>
        <w:outlineLvl w:val="1"/>
        <w:rPr>
          <w:b/>
          <w:color w:val="000000"/>
          <w:sz w:val="24"/>
          <w:lang w:val="ru-RU" w:eastAsia="ru-RU"/>
        </w:rPr>
      </w:pPr>
      <w:r w:rsidRPr="00F96EDE">
        <w:rPr>
          <w:b/>
          <w:color w:val="000000"/>
          <w:sz w:val="28"/>
          <w:lang w:val="ru-RU" w:eastAsia="ru-RU"/>
        </w:rPr>
        <w:lastRenderedPageBreak/>
        <w:t>7.</w:t>
      </w:r>
      <w:r w:rsidRPr="00F96EDE">
        <w:rPr>
          <w:b/>
          <w:color w:val="000000"/>
          <w:sz w:val="28"/>
          <w:lang w:val="ru-RU" w:eastAsia="ru-RU"/>
        </w:rPr>
        <w:tab/>
      </w:r>
      <w:r w:rsidRPr="00F96EDE">
        <w:rPr>
          <w:b/>
          <w:color w:val="000000"/>
          <w:sz w:val="24"/>
          <w:lang w:val="ru-RU" w:eastAsia="ru-RU"/>
        </w:rPr>
        <w:t>Ответственность за использование и сохранность информационных ресурсов в ЭИОС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 xml:space="preserve">7.1. 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 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на ЭИОС, из которой эти материалы извлечены.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7.2. Пользователи, получившие учетные данные для авторизованного доступа в ЭИОС Учреждения, обязуются:</w:t>
      </w:r>
    </w:p>
    <w:p w:rsidR="00F96EDE" w:rsidRPr="00F96EDE" w:rsidRDefault="00F96EDE" w:rsidP="00F96EDE">
      <w:pPr>
        <w:widowControl/>
        <w:numPr>
          <w:ilvl w:val="0"/>
          <w:numId w:val="14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F96EDE" w:rsidRPr="00F96EDE" w:rsidRDefault="00F96EDE" w:rsidP="00F96EDE">
      <w:pPr>
        <w:widowControl/>
        <w:tabs>
          <w:tab w:val="center" w:pos="900"/>
          <w:tab w:val="center" w:pos="4214"/>
        </w:tabs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7.3.</w:t>
      </w:r>
      <w:r w:rsidRPr="00F96EDE">
        <w:rPr>
          <w:color w:val="000000"/>
          <w:sz w:val="24"/>
          <w:lang w:val="ru-RU" w:eastAsia="ru-RU"/>
        </w:rPr>
        <w:tab/>
        <w:t>Пользователи несут ответственность за:</w:t>
      </w:r>
    </w:p>
    <w:p w:rsidR="00F96EDE" w:rsidRPr="00F96EDE" w:rsidRDefault="00F96EDE" w:rsidP="00F96EDE">
      <w:pPr>
        <w:widowControl/>
        <w:numPr>
          <w:ilvl w:val="0"/>
          <w:numId w:val="14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 xml:space="preserve">несанкционированное использование регистрационной информации других пользователей, в частности - использование логина и пароля другого лица для входа в ЭИОС 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Учреждения и осуществление различных операций от имени другого пользователя;</w:t>
      </w:r>
    </w:p>
    <w:p w:rsidR="00F96EDE" w:rsidRPr="00F96EDE" w:rsidRDefault="00F96EDE" w:rsidP="00F96EDE">
      <w:pPr>
        <w:widowControl/>
        <w:numPr>
          <w:ilvl w:val="0"/>
          <w:numId w:val="14"/>
        </w:numPr>
        <w:autoSpaceDE/>
        <w:autoSpaceDN/>
        <w:spacing w:after="3" w:line="249" w:lineRule="auto"/>
        <w:ind w:left="-567" w:right="482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умышленное использование программных средств (вирусов, и/или самовоспроизводящегося кода), позволяющих осуществлять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несанкционированное проникновение в ЭИОС Учреждения с целью модификации информации, кражи паролей, угадывания паролей и других несанкционированных действий.</w:t>
      </w:r>
    </w:p>
    <w:p w:rsidR="00F96EDE" w:rsidRPr="00F96EDE" w:rsidRDefault="00F96EDE" w:rsidP="00F96EDE">
      <w:pPr>
        <w:keepNext/>
        <w:keepLines/>
        <w:widowControl/>
        <w:tabs>
          <w:tab w:val="center" w:pos="2975"/>
        </w:tabs>
        <w:autoSpaceDE/>
        <w:autoSpaceDN/>
        <w:ind w:left="-567" w:right="482" w:firstLine="709"/>
        <w:jc w:val="both"/>
        <w:outlineLvl w:val="1"/>
        <w:rPr>
          <w:b/>
          <w:color w:val="000000"/>
          <w:sz w:val="24"/>
          <w:lang w:val="ru-RU" w:eastAsia="ru-RU"/>
        </w:rPr>
      </w:pPr>
      <w:r w:rsidRPr="00F96EDE">
        <w:rPr>
          <w:b/>
          <w:color w:val="000000"/>
          <w:sz w:val="28"/>
          <w:lang w:val="ru-RU" w:eastAsia="ru-RU"/>
        </w:rPr>
        <w:t>8.</w:t>
      </w:r>
      <w:r w:rsidRPr="00F96EDE">
        <w:rPr>
          <w:b/>
          <w:color w:val="000000"/>
          <w:sz w:val="28"/>
          <w:lang w:val="ru-RU" w:eastAsia="ru-RU"/>
        </w:rPr>
        <w:tab/>
      </w:r>
      <w:r w:rsidRPr="00F96EDE">
        <w:rPr>
          <w:b/>
          <w:color w:val="000000"/>
          <w:sz w:val="24"/>
          <w:lang w:val="ru-RU" w:eastAsia="ru-RU"/>
        </w:rPr>
        <w:t>Заключительные положения</w:t>
      </w:r>
    </w:p>
    <w:p w:rsidR="00F96EDE" w:rsidRPr="00F96EDE" w:rsidRDefault="00F96EDE" w:rsidP="00F96EDE">
      <w:pPr>
        <w:widowControl/>
        <w:tabs>
          <w:tab w:val="center" w:pos="900"/>
          <w:tab w:val="center" w:pos="4637"/>
        </w:tabs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8.1.</w:t>
      </w:r>
      <w:r w:rsidRPr="00F96EDE">
        <w:rPr>
          <w:color w:val="000000"/>
          <w:sz w:val="24"/>
          <w:lang w:val="ru-RU" w:eastAsia="ru-RU"/>
        </w:rPr>
        <w:tab/>
        <w:t>Настоящее Положение вступает в силу после его утверждения.</w:t>
      </w:r>
    </w:p>
    <w:p w:rsidR="00F96EDE" w:rsidRPr="00F96EDE" w:rsidRDefault="00F96EDE" w:rsidP="00F96EDE">
      <w:pPr>
        <w:widowControl/>
        <w:autoSpaceDE/>
        <w:autoSpaceDN/>
        <w:ind w:left="-567" w:right="482" w:firstLine="709"/>
        <w:jc w:val="both"/>
        <w:rPr>
          <w:color w:val="000000"/>
          <w:sz w:val="24"/>
          <w:lang w:val="ru-RU" w:eastAsia="ru-RU"/>
        </w:rPr>
      </w:pPr>
      <w:r w:rsidRPr="00F96EDE">
        <w:rPr>
          <w:color w:val="000000"/>
          <w:sz w:val="24"/>
          <w:lang w:val="ru-RU" w:eastAsia="ru-RU"/>
        </w:rPr>
        <w:t>8.2.</w:t>
      </w:r>
      <w:r w:rsidRPr="00F96EDE">
        <w:rPr>
          <w:color w:val="000000"/>
          <w:sz w:val="24"/>
          <w:lang w:val="ru-RU" w:eastAsia="ru-RU"/>
        </w:rPr>
        <w:tab/>
        <w:t xml:space="preserve">Изменения и дополнения в настоящее Положение </w:t>
      </w:r>
      <w:proofErr w:type="gramStart"/>
      <w:r w:rsidRPr="00F96EDE">
        <w:rPr>
          <w:color w:val="000000"/>
          <w:sz w:val="24"/>
          <w:lang w:val="ru-RU" w:eastAsia="ru-RU"/>
        </w:rPr>
        <w:t>вносятся  по</w:t>
      </w:r>
      <w:proofErr w:type="gramEnd"/>
      <w:r w:rsidRPr="00F96EDE">
        <w:rPr>
          <w:color w:val="000000"/>
          <w:sz w:val="24"/>
          <w:lang w:val="ru-RU" w:eastAsia="ru-RU"/>
        </w:rPr>
        <w:t xml:space="preserve"> инициативе Учреждения и утверждаются приказом директора.</w:t>
      </w:r>
    </w:p>
    <w:p w:rsidR="00A4217C" w:rsidRPr="00F96EDE" w:rsidRDefault="00A4217C" w:rsidP="00F96EDE">
      <w:pPr>
        <w:pStyle w:val="a3"/>
        <w:ind w:left="-567"/>
        <w:rPr>
          <w:sz w:val="17"/>
          <w:lang w:val="ru-RU"/>
        </w:rPr>
      </w:pPr>
    </w:p>
    <w:sectPr w:rsidR="00A4217C" w:rsidRPr="00F96EDE" w:rsidSect="00F96EDE">
      <w:type w:val="continuous"/>
      <w:pgSz w:w="11570" w:h="16490"/>
      <w:pgMar w:top="1560" w:right="513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D0524"/>
    <w:multiLevelType w:val="multilevel"/>
    <w:tmpl w:val="D8FA6D4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E95333"/>
    <w:multiLevelType w:val="multilevel"/>
    <w:tmpl w:val="12ACB15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E363DE"/>
    <w:multiLevelType w:val="multilevel"/>
    <w:tmpl w:val="242628E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16383E"/>
    <w:multiLevelType w:val="multilevel"/>
    <w:tmpl w:val="D6EE03A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FA4FB8"/>
    <w:multiLevelType w:val="multilevel"/>
    <w:tmpl w:val="387422F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5B0479"/>
    <w:multiLevelType w:val="multilevel"/>
    <w:tmpl w:val="64EC0CE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5C1D80"/>
    <w:multiLevelType w:val="multilevel"/>
    <w:tmpl w:val="DCEAB62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531DA1"/>
    <w:multiLevelType w:val="hybridMultilevel"/>
    <w:tmpl w:val="CE948E46"/>
    <w:lvl w:ilvl="0" w:tplc="A094D0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5EAD5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4E5F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52700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A4ED4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3CACC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3229C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10D75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4C84E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0073BA"/>
    <w:multiLevelType w:val="hybridMultilevel"/>
    <w:tmpl w:val="E4B482D8"/>
    <w:lvl w:ilvl="0" w:tplc="2B2479EE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BCC6EC">
      <w:start w:val="1"/>
      <w:numFmt w:val="bullet"/>
      <w:lvlText w:val="o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401C66">
      <w:start w:val="1"/>
      <w:numFmt w:val="bullet"/>
      <w:lvlText w:val="▪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FA5DFE">
      <w:start w:val="1"/>
      <w:numFmt w:val="bullet"/>
      <w:lvlText w:val="•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56826A">
      <w:start w:val="1"/>
      <w:numFmt w:val="bullet"/>
      <w:lvlText w:val="o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D68238">
      <w:start w:val="1"/>
      <w:numFmt w:val="bullet"/>
      <w:lvlText w:val="▪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BC3D04">
      <w:start w:val="1"/>
      <w:numFmt w:val="bullet"/>
      <w:lvlText w:val="•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1E8E82">
      <w:start w:val="1"/>
      <w:numFmt w:val="bullet"/>
      <w:lvlText w:val="o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104134">
      <w:start w:val="1"/>
      <w:numFmt w:val="bullet"/>
      <w:lvlText w:val="▪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4E48B6"/>
    <w:multiLevelType w:val="hybridMultilevel"/>
    <w:tmpl w:val="492A1F4A"/>
    <w:lvl w:ilvl="0" w:tplc="D466F04C">
      <w:start w:val="1"/>
      <w:numFmt w:val="bullet"/>
      <w:lvlText w:val="-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F6ED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AEE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066B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CDF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71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065F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043B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AC4D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904140"/>
    <w:multiLevelType w:val="hybridMultilevel"/>
    <w:tmpl w:val="F47CF694"/>
    <w:lvl w:ilvl="0" w:tplc="1DE8ACBE">
      <w:start w:val="1"/>
      <w:numFmt w:val="bullet"/>
      <w:lvlText w:val="-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46CB8E">
      <w:start w:val="1"/>
      <w:numFmt w:val="bullet"/>
      <w:lvlText w:val="o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DA2EF2">
      <w:start w:val="1"/>
      <w:numFmt w:val="bullet"/>
      <w:lvlText w:val="▪"/>
      <w:lvlJc w:val="left"/>
      <w:pPr>
        <w:ind w:left="2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C4AB32">
      <w:start w:val="1"/>
      <w:numFmt w:val="bullet"/>
      <w:lvlText w:val="•"/>
      <w:lvlJc w:val="left"/>
      <w:pPr>
        <w:ind w:left="3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E87512">
      <w:start w:val="1"/>
      <w:numFmt w:val="bullet"/>
      <w:lvlText w:val="o"/>
      <w:lvlJc w:val="left"/>
      <w:pPr>
        <w:ind w:left="3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201FF4">
      <w:start w:val="1"/>
      <w:numFmt w:val="bullet"/>
      <w:lvlText w:val="▪"/>
      <w:lvlJc w:val="left"/>
      <w:pPr>
        <w:ind w:left="4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BAFE38">
      <w:start w:val="1"/>
      <w:numFmt w:val="bullet"/>
      <w:lvlText w:val="•"/>
      <w:lvlJc w:val="left"/>
      <w:pPr>
        <w:ind w:left="5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D8A9D8">
      <w:start w:val="1"/>
      <w:numFmt w:val="bullet"/>
      <w:lvlText w:val="o"/>
      <w:lvlJc w:val="left"/>
      <w:pPr>
        <w:ind w:left="6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84D618">
      <w:start w:val="1"/>
      <w:numFmt w:val="bullet"/>
      <w:lvlText w:val="▪"/>
      <w:lvlJc w:val="left"/>
      <w:pPr>
        <w:ind w:left="6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8113A4"/>
    <w:multiLevelType w:val="multilevel"/>
    <w:tmpl w:val="4998A34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6F3818"/>
    <w:multiLevelType w:val="hybridMultilevel"/>
    <w:tmpl w:val="614AD0A8"/>
    <w:lvl w:ilvl="0" w:tplc="499C3D70">
      <w:start w:val="1"/>
      <w:numFmt w:val="bullet"/>
      <w:lvlText w:val="-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5C5B3E">
      <w:start w:val="1"/>
      <w:numFmt w:val="bullet"/>
      <w:lvlText w:val="o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86D75E">
      <w:start w:val="1"/>
      <w:numFmt w:val="bullet"/>
      <w:lvlText w:val="▪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302FAA">
      <w:start w:val="1"/>
      <w:numFmt w:val="bullet"/>
      <w:lvlText w:val="•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14DF42">
      <w:start w:val="1"/>
      <w:numFmt w:val="bullet"/>
      <w:lvlText w:val="o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105F26">
      <w:start w:val="1"/>
      <w:numFmt w:val="bullet"/>
      <w:lvlText w:val="▪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A86CEE">
      <w:start w:val="1"/>
      <w:numFmt w:val="bullet"/>
      <w:lvlText w:val="•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CCCF14">
      <w:start w:val="1"/>
      <w:numFmt w:val="bullet"/>
      <w:lvlText w:val="o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C84B00">
      <w:start w:val="1"/>
      <w:numFmt w:val="bullet"/>
      <w:lvlText w:val="▪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746A9D"/>
    <w:multiLevelType w:val="hybridMultilevel"/>
    <w:tmpl w:val="BE32175A"/>
    <w:lvl w:ilvl="0" w:tplc="2D10324E">
      <w:start w:val="1"/>
      <w:numFmt w:val="bullet"/>
      <w:lvlText w:val="-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6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E0E564">
      <w:start w:val="1"/>
      <w:numFmt w:val="bullet"/>
      <w:lvlText w:val="o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6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B266DC">
      <w:start w:val="1"/>
      <w:numFmt w:val="bullet"/>
      <w:lvlText w:val="▪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6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B61D46">
      <w:start w:val="1"/>
      <w:numFmt w:val="bullet"/>
      <w:lvlText w:val="•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6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D85334">
      <w:start w:val="1"/>
      <w:numFmt w:val="bullet"/>
      <w:lvlText w:val="o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6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F28332">
      <w:start w:val="1"/>
      <w:numFmt w:val="bullet"/>
      <w:lvlText w:val="▪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6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56B768">
      <w:start w:val="1"/>
      <w:numFmt w:val="bullet"/>
      <w:lvlText w:val="•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6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448460">
      <w:start w:val="1"/>
      <w:numFmt w:val="bullet"/>
      <w:lvlText w:val="o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6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DC96D8">
      <w:start w:val="1"/>
      <w:numFmt w:val="bullet"/>
      <w:lvlText w:val="▪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6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6"/>
  </w:num>
  <w:num w:numId="5">
    <w:abstractNumId w:val="8"/>
  </w:num>
  <w:num w:numId="6">
    <w:abstractNumId w:val="10"/>
  </w:num>
  <w:num w:numId="7">
    <w:abstractNumId w:val="1"/>
  </w:num>
  <w:num w:numId="8">
    <w:abstractNumId w:val="5"/>
  </w:num>
  <w:num w:numId="9">
    <w:abstractNumId w:val="13"/>
  </w:num>
  <w:num w:numId="10">
    <w:abstractNumId w:val="4"/>
  </w:num>
  <w:num w:numId="11">
    <w:abstractNumId w:val="11"/>
  </w:num>
  <w:num w:numId="12">
    <w:abstractNumId w:val="0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217C"/>
    <w:rsid w:val="00A4217C"/>
    <w:rsid w:val="00CC35C8"/>
    <w:rsid w:val="00F9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A8722"/>
  <w15:docId w15:val="{D5F74819-154A-4A92-BCFC-0EF7229E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ksh77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2003</Words>
  <Characters>11419</Characters>
  <Application>Microsoft Office Word</Application>
  <DocSecurity>0</DocSecurity>
  <Lines>95</Lines>
  <Paragraphs>26</Paragraphs>
  <ScaleCrop>false</ScaleCrop>
  <Company/>
  <LinksUpToDate>false</LinksUpToDate>
  <CharactersWithSpaces>13396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3</cp:revision>
  <dcterms:created xsi:type="dcterms:W3CDTF">2023-09-26T09:55:00Z</dcterms:created>
  <dcterms:modified xsi:type="dcterms:W3CDTF">2023-09-26T11:48:00Z</dcterms:modified>
</cp:coreProperties>
</file>