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0" w:rsidRDefault="004A1940" w:rsidP="004A194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B2BE4" w:rsidRDefault="003B2BE4" w:rsidP="004A1940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:rsidR="003B2BE4" w:rsidRDefault="003B2BE4" w:rsidP="004A1940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:rsidR="003B2BE4" w:rsidRDefault="003B2BE4" w:rsidP="004A1940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:rsidR="003B2BE4" w:rsidRDefault="003B2BE4" w:rsidP="004A1940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:rsidR="003B2BE4" w:rsidRPr="00D546E1" w:rsidRDefault="00DE4454" w:rsidP="00DE4454">
      <w:pPr>
        <w:pStyle w:val="a7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546E1">
        <w:rPr>
          <w:rFonts w:ascii="Times New Roman" w:hAnsi="Times New Roman" w:cs="Times New Roman"/>
          <w:sz w:val="40"/>
          <w:szCs w:val="40"/>
          <w:lang w:val="ru-RU"/>
        </w:rPr>
        <w:t>Методические особенности</w:t>
      </w:r>
    </w:p>
    <w:p w:rsidR="00766C85" w:rsidRPr="00D546E1" w:rsidRDefault="00DE4454" w:rsidP="00DE4454">
      <w:pPr>
        <w:pStyle w:val="a7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546E1">
        <w:rPr>
          <w:rFonts w:ascii="Times New Roman" w:hAnsi="Times New Roman" w:cs="Times New Roman"/>
          <w:sz w:val="40"/>
          <w:szCs w:val="40"/>
          <w:lang w:val="ru-RU"/>
        </w:rPr>
        <w:t>развития</w:t>
      </w:r>
      <w:r w:rsidR="00B57C2F" w:rsidRPr="00D546E1">
        <w:rPr>
          <w:rFonts w:ascii="Times New Roman" w:hAnsi="Times New Roman" w:cs="Times New Roman"/>
          <w:sz w:val="40"/>
          <w:szCs w:val="40"/>
          <w:lang w:val="ru-RU"/>
        </w:rPr>
        <w:t xml:space="preserve"> читательской</w:t>
      </w:r>
      <w:r w:rsidR="00893468" w:rsidRPr="00D546E1">
        <w:rPr>
          <w:rFonts w:ascii="Times New Roman" w:hAnsi="Times New Roman" w:cs="Times New Roman"/>
          <w:sz w:val="40"/>
          <w:szCs w:val="40"/>
          <w:lang w:val="ru-RU"/>
        </w:rPr>
        <w:t xml:space="preserve"> грамотн</w:t>
      </w:r>
      <w:r w:rsidR="00B57C2F" w:rsidRPr="00D546E1">
        <w:rPr>
          <w:rFonts w:ascii="Times New Roman" w:hAnsi="Times New Roman" w:cs="Times New Roman"/>
          <w:sz w:val="40"/>
          <w:szCs w:val="40"/>
          <w:lang w:val="ru-RU"/>
        </w:rPr>
        <w:t>ости</w:t>
      </w:r>
    </w:p>
    <w:p w:rsidR="00D0118A" w:rsidRPr="00D546E1" w:rsidRDefault="00585E42" w:rsidP="00DE4454">
      <w:pPr>
        <w:pStyle w:val="a7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546E1">
        <w:rPr>
          <w:rFonts w:ascii="Times New Roman" w:hAnsi="Times New Roman" w:cs="Times New Roman"/>
          <w:sz w:val="40"/>
          <w:szCs w:val="40"/>
          <w:lang w:val="ru-RU"/>
        </w:rPr>
        <w:t>в начальной школе,</w:t>
      </w:r>
    </w:p>
    <w:p w:rsidR="00D0118A" w:rsidRPr="00D546E1" w:rsidRDefault="00B57C2F" w:rsidP="00DE4454">
      <w:pPr>
        <w:pStyle w:val="a7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546E1">
        <w:rPr>
          <w:rFonts w:ascii="Times New Roman" w:hAnsi="Times New Roman" w:cs="Times New Roman"/>
          <w:sz w:val="40"/>
          <w:szCs w:val="40"/>
          <w:lang w:val="ru-RU"/>
        </w:rPr>
        <w:t xml:space="preserve">как одного из компонентов </w:t>
      </w:r>
      <w:r w:rsidR="00766C85" w:rsidRPr="00D546E1"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              </w:t>
      </w:r>
      <w:r w:rsidRPr="00D546E1">
        <w:rPr>
          <w:rFonts w:ascii="Times New Roman" w:hAnsi="Times New Roman" w:cs="Times New Roman"/>
          <w:sz w:val="40"/>
          <w:szCs w:val="40"/>
          <w:lang w:val="ru-RU"/>
        </w:rPr>
        <w:t>фун</w:t>
      </w:r>
      <w:r w:rsidR="00893468" w:rsidRPr="00D546E1">
        <w:rPr>
          <w:rFonts w:ascii="Times New Roman" w:hAnsi="Times New Roman" w:cs="Times New Roman"/>
          <w:sz w:val="40"/>
          <w:szCs w:val="40"/>
          <w:lang w:val="ru-RU"/>
        </w:rPr>
        <w:t>кциональн</w:t>
      </w:r>
      <w:r w:rsidR="00585E42" w:rsidRPr="00D546E1">
        <w:rPr>
          <w:rFonts w:ascii="Times New Roman" w:hAnsi="Times New Roman" w:cs="Times New Roman"/>
          <w:sz w:val="40"/>
          <w:szCs w:val="40"/>
          <w:lang w:val="ru-RU"/>
        </w:rPr>
        <w:t>ой грамотности учащихся,</w:t>
      </w:r>
    </w:p>
    <w:p w:rsidR="00FC2720" w:rsidRPr="00D546E1" w:rsidRDefault="00585E42" w:rsidP="00DE4454">
      <w:pPr>
        <w:pStyle w:val="a7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546E1">
        <w:rPr>
          <w:rFonts w:ascii="Times New Roman" w:hAnsi="Times New Roman" w:cs="Times New Roman"/>
          <w:sz w:val="40"/>
          <w:szCs w:val="40"/>
          <w:lang w:val="ru-RU"/>
        </w:rPr>
        <w:t>с применением</w:t>
      </w:r>
      <w:r w:rsidR="00B57C2F" w:rsidRPr="00D546E1">
        <w:rPr>
          <w:rFonts w:ascii="Times New Roman" w:hAnsi="Times New Roman" w:cs="Times New Roman"/>
          <w:sz w:val="40"/>
          <w:szCs w:val="40"/>
          <w:lang w:val="ru-RU"/>
        </w:rPr>
        <w:t xml:space="preserve"> современных технологий</w:t>
      </w:r>
    </w:p>
    <w:p w:rsidR="003B2BE4" w:rsidRPr="00D546E1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2BE4" w:rsidRPr="00766C85" w:rsidRDefault="003B2BE4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2BE4" w:rsidRDefault="003B2BE4" w:rsidP="003B2BE4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0D1" w:rsidRDefault="004400D1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B2BE4" w:rsidRDefault="003B2BE4" w:rsidP="00766C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B2BE4" w:rsidRDefault="003B2BE4" w:rsidP="00585E4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6ACC" w:rsidRDefault="00996ACC" w:rsidP="00996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46E1" w:rsidRDefault="00D546E1" w:rsidP="00996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46E1" w:rsidRDefault="00D546E1" w:rsidP="00996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46E1" w:rsidRDefault="00D546E1" w:rsidP="00996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6ACC" w:rsidRPr="00766C85" w:rsidRDefault="00996ACC" w:rsidP="00996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4B72" w:rsidRPr="00766C85" w:rsidRDefault="00044B72" w:rsidP="00044B7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en-GB"/>
        </w:rPr>
        <w:lastRenderedPageBreak/>
        <w:t>«Читать – это ещё ничего не значит: что читать и как понимать читаемое – вот в чём главное дело».</w:t>
      </w:r>
    </w:p>
    <w:p w:rsidR="00044B72" w:rsidRPr="00766C85" w:rsidRDefault="00044B72" w:rsidP="00044B72">
      <w:pPr>
        <w:shd w:val="clear" w:color="auto" w:fill="FFFFFF"/>
        <w:spacing w:line="240" w:lineRule="auto"/>
        <w:jc w:val="right"/>
        <w:rPr>
          <w:rFonts w:ascii="Helvetica" w:eastAsia="Times New Roman" w:hAnsi="Helvetica" w:cs="Times New Roman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en-GB"/>
        </w:rPr>
        <w:t>К. Д. Ушинский</w:t>
      </w:r>
    </w:p>
    <w:p w:rsidR="00996ACC" w:rsidRPr="00DE4454" w:rsidRDefault="00996ACC" w:rsidP="00044B72">
      <w:pPr>
        <w:pStyle w:val="a3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2E09E5" w:rsidRPr="00DE4454" w:rsidRDefault="002E09E5" w:rsidP="00DE4454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r w:rsidRPr="00DE4454">
        <w:rPr>
          <w:rFonts w:ascii="Times New Roman" w:eastAsia="Times New Roman" w:hAnsi="Times New Roman" w:cs="Times New Roman"/>
          <w:sz w:val="28"/>
          <w:szCs w:val="28"/>
          <w:lang w:eastAsia="en-GB"/>
        </w:rPr>
        <w:t>Что такое функциональная грамотность?</w:t>
      </w:r>
    </w:p>
    <w:p w:rsidR="002E09E5" w:rsidRPr="00DE4454" w:rsidRDefault="002E09E5" w:rsidP="00250A22">
      <w:pPr>
        <w:spacing w:before="144" w:after="28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r w:rsidRPr="00DE4454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en-GB"/>
        </w:rPr>
        <w:t>Функциональ</w:t>
      </w:r>
      <w:r w:rsidR="00CB31F5" w:rsidRPr="00DE4454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en-GB"/>
        </w:rPr>
        <w:t>ная грамотность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- это умение применять в жизни знания и навыки, полученные в школе. Это уровень образованности, который может быть достигнут за время школьного обучения, предполагающий способность решать жизненные задачи в различных </w:t>
      </w:r>
      <w:r w:rsidR="004D469F"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ее сферах. Научное понятие понятия «функциональной грамотности» звучит так – это 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способность человека вступать в отношения с внешней средой, максимально быстро адаптироваться и</w:t>
      </w:r>
      <w:r w:rsidRPr="00DE445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DE4454">
        <w:rPr>
          <w:rFonts w:ascii="Times New Roman" w:eastAsia="Times New Roman" w:hAnsi="Times New Roman" w:cs="Times New Roman"/>
          <w:bCs/>
          <w:sz w:val="28"/>
          <w:szCs w:val="28"/>
          <w:lang w:val="ru-RU" w:eastAsia="en-GB"/>
        </w:rPr>
        <w:t>функционировать</w:t>
      </w:r>
      <w:r w:rsidRPr="00DE445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в ней.</w:t>
      </w:r>
    </w:p>
    <w:p w:rsidR="00191598" w:rsidRPr="00DE4454" w:rsidRDefault="002E09E5" w:rsidP="002E09E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Мы живем в эпоху стремительного развития информационных технологий. </w:t>
      </w:r>
      <w:r w:rsidR="00805344"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На каждого (включая детей) 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ежечасно обрушивается бесконечный поток информации, и если р</w:t>
      </w:r>
      <w:r w:rsidR="00805344"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аньше ее источником были 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г</w:t>
      </w:r>
      <w:r w:rsidR="00805344"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азеты, журналы и ТВ, то сегодня - глобальная всемирная сеть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. </w:t>
      </w:r>
    </w:p>
    <w:p w:rsidR="001A62BF" w:rsidRPr="00DE4454" w:rsidRDefault="002E09E5" w:rsidP="002E09E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r w:rsidRPr="00DE4454">
        <w:rPr>
          <w:rFonts w:ascii="Times New Roman" w:eastAsia="Times New Roman" w:hAnsi="Times New Roman" w:cs="Times New Roman"/>
          <w:bCs/>
          <w:sz w:val="28"/>
          <w:szCs w:val="28"/>
          <w:lang w:val="ru-RU" w:eastAsia="en-GB"/>
        </w:rPr>
        <w:t>И потому важнейшим умением становится умение понимать, анализировать и использовать любую поступающую информацию. Таким образом, акцент в образовании смещается со сбора и запоминания информации на овладение навыком ее правильного применения.</w:t>
      </w:r>
      <w:r w:rsidRPr="00DE4454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 </w:t>
      </w:r>
    </w:p>
    <w:p w:rsidR="002E09E5" w:rsidRPr="00DE4454" w:rsidRDefault="002E09E5" w:rsidP="002E09E5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r w:rsidRPr="00DE4454">
        <w:rPr>
          <w:rFonts w:ascii="Times New Roman" w:eastAsia="Times New Roman" w:hAnsi="Times New Roman" w:cs="Times New Roman"/>
          <w:bCs/>
          <w:sz w:val="28"/>
          <w:szCs w:val="28"/>
          <w:lang w:val="ru-RU" w:eastAsia="en-GB"/>
        </w:rPr>
        <w:t>Функционально грамотная личность</w:t>
      </w:r>
      <w:r w:rsidRPr="00DE4454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- это личность, свободно ориентирующаяся в окружающем его мире, действующая в соответствии с ценностями, интересами, ожиданиями общества. Такой человек самостоятелен, инициативен, готов обучаться всю свою жизнь, способен принимать нестандартные решения, уверенно выбирает свой профессиональный путь. Именно эти качества сегодня должен воспитывать в детях современный педагог, начиная с 1 класса и заканчивая выпускным.</w:t>
      </w:r>
    </w:p>
    <w:p w:rsidR="002E09E5" w:rsidRPr="00B26106" w:rsidRDefault="002E09E5" w:rsidP="002E09E5">
      <w:pPr>
        <w:spacing w:before="144" w:after="288" w:line="240" w:lineRule="auto"/>
        <w:rPr>
          <w:rFonts w:ascii="Helvetica" w:eastAsia="Times New Roman" w:hAnsi="Helvetica" w:cs="Times New Roman"/>
          <w:color w:val="333333"/>
          <w:sz w:val="29"/>
          <w:szCs w:val="29"/>
          <w:lang w:val="ru-RU" w:eastAsia="en-GB"/>
        </w:rPr>
      </w:pPr>
      <w:r w:rsidRPr="00475B4C">
        <w:rPr>
          <w:rFonts w:ascii="Helvetica" w:eastAsia="Times New Roman" w:hAnsi="Helvetica" w:cs="Times New Roman"/>
          <w:noProof/>
          <w:color w:val="333333"/>
          <w:sz w:val="29"/>
          <w:szCs w:val="29"/>
          <w:lang w:val="ru-RU" w:eastAsia="ru-RU"/>
        </w:rPr>
        <w:lastRenderedPageBreak/>
        <w:drawing>
          <wp:inline distT="0" distB="0" distL="0" distR="0">
            <wp:extent cx="6267450" cy="4603473"/>
            <wp:effectExtent l="0" t="0" r="0" b="6985"/>
            <wp:docPr id="1" name="Рисунок 1" descr="http://www.planeta-kniga.ru/sites/default/files/kontent/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neta-kniga.ru/sites/default/files/kontent/s120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60" cy="460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E5" w:rsidRPr="00766C85" w:rsidRDefault="002E09E5" w:rsidP="00A4302A">
      <w:pPr>
        <w:spacing w:before="144" w:after="288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Базовым навыком функциональной грамотности мла</w:t>
      </w:r>
      <w:r w:rsidR="0006107D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дших школьников считается</w:t>
      </w:r>
      <w:r w:rsidRPr="00766C8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val="ru-RU" w:eastAsia="en-GB"/>
        </w:rPr>
        <w:t>читательская грамотность</w:t>
      </w:r>
      <w:r w:rsidR="00F2261D" w:rsidRPr="00766C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 – </w:t>
      </w:r>
      <w:r w:rsidR="00A86816"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это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умение человека понимать и использовать письменные тексты, анализировать, изучать их для решения своих жизненных задач. Те сведения, которые читатель получает из текста, должны расширять его знания и возможности в жизни.</w:t>
      </w:r>
    </w:p>
    <w:p w:rsidR="009D5B4A" w:rsidRPr="00766C85" w:rsidRDefault="009A22EE" w:rsidP="00A430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Раскрыв понятие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«читательская грамотность»,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можно сделать вывод, что для того, чтобы опереться на чтение как на основной вид учебной деятельнос</w:t>
      </w:r>
      <w:r w:rsidR="009D1671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ти в школе, у детей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должны быть сформированы специальные читательс</w:t>
      </w:r>
      <w:r w:rsidR="009D5B4A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кие умения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.</w:t>
      </w:r>
      <w:r w:rsidR="009D5B4A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Можно выделить следующие </w:t>
      </w:r>
      <w:r w:rsidR="00035320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э</w:t>
      </w:r>
      <w:r w:rsidR="009D5B4A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тапы формирования умений по работе с текстом в начальной школе:</w:t>
      </w:r>
    </w:p>
    <w:p w:rsidR="00034C01" w:rsidRPr="00766C85" w:rsidRDefault="00035320" w:rsidP="00A4302A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1 класс: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читель обучает детей читать и понимать смысл прочитанного текста.</w:t>
      </w:r>
    </w:p>
    <w:p w:rsidR="00034C01" w:rsidRPr="00766C85" w:rsidRDefault="00035320" w:rsidP="00A4302A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2 класс: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читель обучает детей работать с текстом - пересказывать, делить на части, составлять план, выделять опорные слова, определять героев, давать характеристику их личностям и поступкам.</w:t>
      </w:r>
    </w:p>
    <w:p w:rsidR="00034C01" w:rsidRPr="00766C85" w:rsidRDefault="00035320" w:rsidP="00EB0EB9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3-4 классы: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</w:t>
      </w:r>
      <w:r w:rsidR="00034C01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читель обучает детей находить информацию, давать собственную оценку прочитанному, выделять главную и второстепенную мысль в тексте, сопоставлять свои убеждения с жизненными позициями персонажей, прогнозировать содержание, </w:t>
      </w:r>
      <w:bookmarkStart w:id="0" w:name="_GoBack"/>
      <w:bookmarkEnd w:id="0"/>
      <w:r w:rsidR="00034C01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самостоятельно формулировать вопросы, сравнивать тексты разных жанров с похожим содержанием.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lastRenderedPageBreak/>
        <w:t>Формировать читательскую грамотность необходимо на любом уроке. Однако базовым предметом для этого является урок литературного чтения. Цель уроков литературного чтения в начальной школе состоит не только в обучении детей чтению художественной литературы, подготовке к её систематическому изучению в средней школе, но и в формировании интереса к чтению, овладении приёмами понимания прочитанного.</w:t>
      </w:r>
    </w:p>
    <w:p w:rsidR="00644322" w:rsidRPr="00766C85" w:rsidRDefault="00644322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</w:p>
    <w:p w:rsidR="00EB0EB9" w:rsidRPr="00766C85" w:rsidRDefault="00FA47D9" w:rsidP="00633110">
      <w:pPr>
        <w:pStyle w:val="a3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Рассмотрим 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n-GB"/>
        </w:rPr>
        <w:t xml:space="preserve">приемы и </w:t>
      </w:r>
      <w:r w:rsidR="007C1A6D" w:rsidRPr="00766C8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n-GB"/>
        </w:rPr>
        <w:t>задания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, </w:t>
      </w:r>
      <w:r w:rsidR="007C1A6D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используемые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 на уроках литературного чтения в начальной школе для формирования читательской грамотности.</w:t>
      </w:r>
    </w:p>
    <w:p w:rsidR="00EB0EB9" w:rsidRPr="00766C85" w:rsidRDefault="00EB0EB9" w:rsidP="00105001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 1 классе для формирования смыслового чтения можно предложить задания на уровне слова:</w:t>
      </w:r>
    </w:p>
    <w:p w:rsidR="00EB0EB9" w:rsidRPr="00766C85" w:rsidRDefault="000057EF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Найди и прочитай 5 слов, начинающихся на букву Р</w:t>
      </w:r>
    </w:p>
    <w:p w:rsidR="00EB0EB9" w:rsidRPr="000057E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  <w:r w:rsidRPr="000057E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  <w:t>РАКЕТАРЫБААНАНАСДЕТИРЕБЯТАРАКДОМ РЯБИНА</w:t>
      </w:r>
    </w:p>
    <w:p w:rsidR="00EB0EB9" w:rsidRPr="00766C85" w:rsidRDefault="000057EF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Прочитай слова без лишнего слога: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кородава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сокабака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молгуклоко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сокрарока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машидамна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гошинрод</w:t>
      </w:r>
      <w:proofErr w:type="spellEnd"/>
      <w:r w:rsidR="00EB0EB9"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 xml:space="preserve"> и т.д.</w:t>
      </w:r>
    </w:p>
    <w:p w:rsidR="00EB0EB9" w:rsidRPr="00766C85" w:rsidRDefault="000057EF" w:rsidP="000057EF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Также можно предложить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добавить в слова определенную гласную, чтобы получилось слово (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грд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млк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мрз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,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млтк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– в данном примере вставляем букву О); сложить слово из перепутанных букв (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касоаб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– собака).</w:t>
      </w:r>
    </w:p>
    <w:p w:rsidR="00EB0EB9" w:rsidRPr="00766C85" w:rsidRDefault="000057EF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</w:t>
      </w:r>
      <w:r w:rsid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послебукварный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период обучения чтению детям можно предложить следующее задание: прочитайте загадку, отбросив иностранные буквы: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DYU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HF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Е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WP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XZ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Ь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S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UIG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Е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F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RL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Ь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S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QLU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П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ZV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И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S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D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А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WR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DQ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О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W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Ч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IJ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Ь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Z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Ю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SG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Г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R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О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LD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SF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И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W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JQ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(Весь день спит, а ночью горит. Фонарь)</w:t>
      </w:r>
    </w:p>
    <w:p w:rsidR="00EB0EB9" w:rsidRPr="00766C85" w:rsidRDefault="000057EF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Для смыслового обучения чтению можно предложить следующее задание: Прочитайте пословицу правильно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Здоровому - грач не нужен.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Лес рубят – кепки летят.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Слезами морю не поможешь.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Старый круг лучше новых двух.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Ус - хорошо, а два лучше.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Труд кормит, а пень портит.</w:t>
      </w:r>
    </w:p>
    <w:p w:rsidR="00EB0EB9" w:rsidRDefault="000057EF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Поиск в тексте заданных слов:</w:t>
      </w:r>
      <w:r w:rsidR="00EB0EB9" w:rsidRPr="00766C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GB"/>
        </w:rPr>
        <w:t> 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Восстанови стихотворение А.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Барто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. Выбери пропущенные слова (при этом детям предлагаем обратить внимание на то, что слова «грузовик» и «машина» являются одинаковыми по смыслу, т.е. </w:t>
      </w:r>
      <w:proofErr w:type="spellStart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синомичными</w:t>
      </w:r>
      <w:proofErr w:type="spellEnd"/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).</w:t>
      </w:r>
    </w:p>
    <w:p w:rsidR="00766C85" w:rsidRPr="00766C85" w:rsidRDefault="00766C85" w:rsidP="000057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8"/>
        <w:gridCol w:w="5412"/>
      </w:tblGrid>
      <w:tr w:rsidR="00EB0EB9" w:rsidRPr="00EB0EB9" w:rsidTr="00E20C66">
        <w:tc>
          <w:tcPr>
            <w:tcW w:w="3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ru-RU" w:eastAsia="en-GB"/>
              </w:rPr>
              <w:lastRenderedPageBreak/>
              <w:t>Нет, напрасно мы решили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ru-RU" w:eastAsia="en-GB"/>
              </w:rPr>
              <w:t>Прокатить ________ в _______.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_______ </w:t>
            </w:r>
            <w:proofErr w:type="spellStart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>кататьсянепривык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>,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>Опрокинул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 __________________.</w:t>
            </w:r>
          </w:p>
        </w:tc>
        <w:tc>
          <w:tcPr>
            <w:tcW w:w="3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05100" cy="542925"/>
                  <wp:effectExtent l="0" t="0" r="0" b="9525"/>
                  <wp:docPr id="2" name="Рисунок 2" descr="https://files.1urok.ru/images/8b8415c741cae66ffec06290d8a48d20147da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iles.1urok.ru/images/8b8415c741cae66ffec06290d8a48d20147dae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1BE" w:rsidRPr="00766C85" w:rsidRDefault="00FC11BE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</w:p>
    <w:p w:rsidR="00EB0EB9" w:rsidRPr="00766C85" w:rsidRDefault="00EB0EB9" w:rsidP="009B0353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Также можно предложить детям более сложное задание</w:t>
      </w: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766C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en-GB"/>
        </w:rPr>
        <w:t>«Выбрать тех героев сказки К. Чуковского, которые НЕ приходили лечиться к доктору Айболиту».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0"/>
      </w:tblGrid>
      <w:tr w:rsidR="00EB0EB9" w:rsidRPr="00EB0EB9" w:rsidTr="00E20C66"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48000" cy="676275"/>
                  <wp:effectExtent l="0" t="0" r="0" b="9525"/>
                  <wp:docPr id="3" name="Рисунок 3" descr="https://files.1urok.ru/images/9628567195656b169ec292b21804c8de19e42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iles.1urok.ru/images/9628567195656b169ec292b21804c8de19e42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3C4" w:rsidRDefault="00E873C4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</w:p>
    <w:p w:rsidR="00023299" w:rsidRPr="00766C85" w:rsidRDefault="00EB0EB9" w:rsidP="00E873C4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Начиная со 2 класса задание усложняется: </w:t>
      </w:r>
    </w:p>
    <w:p w:rsidR="00EB0EB9" w:rsidRPr="00766C85" w:rsidRDefault="00023299" w:rsidP="00E873C4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задаются 1-3 слова, которые ребенок должен как можно быстрее найти в тексте. Вначале эти слова предъявляются зрительно, в дальнейшем - на слух. Желательно, чтобы слова встречались в тексте несколько раз. Отыскав их, ребенок может подчеркнуть их или обвести в кружок.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Это упражнение формирует способность схватывать целостные образы слов и опираться на них в задаче поиска. А также развивает словесную память. Особую пользу это упражнение приобретает, если ребенку последовательно предлагать различные слова в одном и том же тексте и при этом просить его проделывать это в максимально быстром темпе.</w:t>
      </w:r>
    </w:p>
    <w:p w:rsidR="00EB0EB9" w:rsidRPr="00766C85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Возможно использование приема соревнования. Сталкиваясь с такими задачами, ребенок постепенно переходит от простого просмотра текста к его осмысленному прочтению с элементами запоминания некоторых слов.</w:t>
      </w:r>
    </w:p>
    <w:p w:rsidR="00EB0EB9" w:rsidRPr="00766C85" w:rsidRDefault="00023299" w:rsidP="0002329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766C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766C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Прием «Тексты с "хвостами"»</w:t>
      </w:r>
      <w:r w:rsidR="00EB0EB9" w:rsidRPr="00766C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GB"/>
        </w:rPr>
        <w:t> </w:t>
      </w:r>
      <w:r w:rsidR="00EB0EB9" w:rsidRPr="00766C8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- незавершенные предложения, которые ребенок должен будет закончить по смыслу. Примером может послужить рассказ Л.Н. Толстого «Жучка»: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9"/>
        <w:gridCol w:w="4901"/>
      </w:tblGrid>
      <w:tr w:rsidR="00EB0EB9" w:rsidRPr="00EB0EB9" w:rsidTr="00E20C66">
        <w:tc>
          <w:tcPr>
            <w:tcW w:w="3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6F1AC6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Несла</w:t>
            </w:r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Жучка</w:t>
            </w:r>
          </w:p>
          <w:p w:rsidR="00EB0EB9" w:rsidRPr="006F1AC6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Глядь, в воде</w:t>
            </w:r>
          </w:p>
          <w:p w:rsidR="00EB0EB9" w:rsidRPr="006F1AC6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Пришло</w:t>
            </w:r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Жучке</w:t>
            </w:r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на</w:t>
            </w:r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r w:rsidRPr="006F1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ум,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Она и пусти свою кость,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Ту</w:t>
            </w:r>
            <w:proofErr w:type="spellEnd"/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не</w:t>
            </w:r>
            <w:proofErr w:type="spellEnd"/>
            <w:r w:rsidR="00766C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взяла</w:t>
            </w:r>
            <w:proofErr w:type="spellEnd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её тень.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что в воде не тень, а Жучка и кость.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кость через мост.</w:t>
            </w:r>
          </w:p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</w:pPr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>а своя ко дну пошла.</w:t>
            </w:r>
          </w:p>
          <w:p w:rsidR="00EB0EB9" w:rsidRPr="00EB0EB9" w:rsidRDefault="00766C85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Ч</w:t>
            </w:r>
            <w:r w:rsidR="00EB0EB9"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тобы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EB0EB9"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ту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EB0EB9"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взять</w:t>
            </w:r>
            <w:proofErr w:type="spellEnd"/>
            <w:r w:rsidR="00EB0EB9" w:rsidRPr="00EB0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.</w:t>
            </w:r>
          </w:p>
        </w:tc>
      </w:tr>
    </w:tbl>
    <w:p w:rsidR="00EB0EB9" w:rsidRPr="006B2B4F" w:rsidRDefault="008B7F4F" w:rsidP="008B7F4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Приём «Чтение по частям».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Для этого приема предлагается использовать повествовательный текст. Сначала обучающимся по названию текста и по иллюстрации (при ее наличии) предлагается определить, о чём пойдёт речь в произведении. Затем текст читается по частям. После чтения каждого фрагмента</w:t>
      </w:r>
      <w:r w:rsidR="002F6FEF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,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обучающиеся высказывают предположения о дальнейшем развитии сюжета. Данный прием способствует выработке у обучающихся внимательного 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lastRenderedPageBreak/>
        <w:t>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</w:r>
    </w:p>
    <w:p w:rsidR="00EB0EB9" w:rsidRPr="006B2B4F" w:rsidRDefault="00DD0C3F" w:rsidP="00DD0C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Для формирования навыка способность извлекать необходимую информацию из книг можно предложить такое задание: Определи по обложкам справочные книги, из которых можно узнать много интересных фактов об окружающем мире.</w:t>
      </w:r>
    </w:p>
    <w:tbl>
      <w:tblPr>
        <w:tblW w:w="0" w:type="auto"/>
        <w:tblInd w:w="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1"/>
      </w:tblGrid>
      <w:tr w:rsidR="00EB0EB9" w:rsidRPr="00EB0EB9" w:rsidTr="001F0A11"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0EB9" w:rsidRPr="00EB0EB9" w:rsidRDefault="00EB0EB9" w:rsidP="00EB0E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EB0E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724275" cy="1009650"/>
                  <wp:effectExtent l="0" t="0" r="9525" b="0"/>
                  <wp:docPr id="4" name="Рисунок 4" descr="https://files.1urok.ru/images/5d3ad0baa2c183a08a3937836743c28fdec3e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iles.1urok.ru/images/5d3ad0baa2c183a08a3937836743c28fdec3e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0EB9" w:rsidRPr="006B2B4F" w:rsidRDefault="00DD0C3F" w:rsidP="00DD0C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«Реклама книги»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Представьте книгу так, чтобы ее захотелось купить и прочитать. Эту работу можно провести иным образом. Предложить ребятам сделать закладку для книги, на которой нарисовать иллюстрацию из этой книги и написать несколько предложений, рекламирующих данное произведение.</w:t>
      </w:r>
    </w:p>
    <w:p w:rsidR="00EB0EB9" w:rsidRPr="006B2B4F" w:rsidRDefault="001069A7" w:rsidP="001069A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Прием «Создание диафильма»</w:t>
      </w:r>
      <w:proofErr w:type="gramStart"/>
      <w:r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.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Н</w:t>
      </w:r>
      <w:proofErr w:type="gramEnd"/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а уроках литературного чтения используются иллюстрирование учениками изучаемого произведения. Этот вид работы позволяет детям почувствовать радость от необычного общения с книгой. Также учит делить текст на смысловые части, к которым надо нарисовать иллюстрацию. 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Д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анный вид работы 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хорошо подходит для работы 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 группах.</w:t>
      </w:r>
    </w:p>
    <w:p w:rsidR="00EB0EB9" w:rsidRPr="006B2B4F" w:rsidRDefault="00F62079" w:rsidP="00F6207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Приём «Драматизация»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 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предполагает изобразить мимикой и жестами одного из героев произведения, которого нужно отгадать детям.</w:t>
      </w:r>
    </w:p>
    <w:p w:rsidR="00EB0EB9" w:rsidRPr="006B2B4F" w:rsidRDefault="00F62079" w:rsidP="00F6207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en-GB"/>
        </w:rPr>
        <w:t>Приём «Крестики-нолики»</w:t>
      </w:r>
      <w:r w:rsidR="00EB0EB9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. Этот прием предполагает два вида работы:</w:t>
      </w:r>
    </w:p>
    <w:p w:rsidR="00EB0EB9" w:rsidRPr="006B2B4F" w:rsidRDefault="00EB0EB9" w:rsidP="00F6207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1)Работа проводится в парах: один ученик «крестик», а другой «нолик». После прочтения произведения на этапе закрепления или при проверке домашнего задания ученики задают друг другу вопросы. В случае правильного ответа ученик ставит в игровое поле соответствующий ему знак. Побеждает тот, кто первым выстроит полный ряд своих знаков.</w:t>
      </w:r>
    </w:p>
    <w:p w:rsidR="00EB0EB9" w:rsidRPr="006B2B4F" w:rsidRDefault="00EB0EB9" w:rsidP="00F62079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У каждого ребенка на парте лежит таблица с номерами утверждений. Учитель читает верные и неверные утверждения к тексту. Если обучающийся согласен, он ставит в таблице «х», если не согласен – «0».</w:t>
      </w:r>
    </w:p>
    <w:p w:rsidR="00EB0EB9" w:rsidRPr="006B2B4F" w:rsidRDefault="0097297F" w:rsidP="009729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 w:eastAsia="en-GB"/>
        </w:rPr>
        <w:t xml:space="preserve">-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 w:eastAsia="en-GB"/>
        </w:rPr>
        <w:t>Приём «Ромашка</w:t>
      </w:r>
      <w:r w:rsid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 w:eastAsia="en-GB"/>
        </w:rPr>
        <w:t xml:space="preserve"> </w:t>
      </w:r>
      <w:r w:rsidR="00EB0EB9" w:rsidRPr="006B2B4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 w:eastAsia="en-GB"/>
        </w:rPr>
        <w:t>вопросов».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Класс можно разделить на шесть групп. Вопросы к тексту записываются на лепестках ромашки. Выделяется шесть типов вопросов: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t>1 лепесток - простые вопросы.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Отвечая на них, нужно называть какие-то факты, вспомнить и воспроизвести информацию.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lastRenderedPageBreak/>
        <w:t>2 лепесток - объясняющие вопросы</w:t>
      </w:r>
      <w:r w:rsidRPr="006B2B4F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val="ru-RU" w:eastAsia="en-GB"/>
        </w:rPr>
        <w:t>.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Обычно объясняющие вопросы начинаются со слов: «Почему».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t>3 лепесток - уточняющие вопросы.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Эти вопросы начинаются со слов « Верно ли, что…», «Если я правильно понял, то</w:t>
      </w:r>
      <w:proofErr w:type="gramStart"/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.»..</w:t>
      </w:r>
      <w:proofErr w:type="gramEnd"/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t>4 лепесток - оценочные вопросы.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Оценочные вопросы направлены на выяснение критериев оценки тех или иных событий, явлений и фактов. «Почему это хорошо, а что-то плохо?», «Чем один герой отличается от другого?»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t>5 лепесток - практические вопросы.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Эти вопросы направлены на установление взаимосвязи между теорией и практикой.</w:t>
      </w:r>
    </w:p>
    <w:p w:rsidR="00EB0EB9" w:rsidRPr="006B2B4F" w:rsidRDefault="00EB0EB9" w:rsidP="00EB0E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ru-RU" w:eastAsia="en-GB"/>
        </w:rPr>
        <w:t>6 лепесток - творческие вопросы.</w:t>
      </w:r>
      <w:r w:rsidRPr="006B2B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en-GB"/>
        </w:rPr>
        <w:t> 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en-GB"/>
        </w:rPr>
        <w:t>В этих вопросах есть частица «бы», в формулировке вопросов есть элементы условности, предположения, фантазии, прогноза. «Чтобы бы изменилось, если бы…», « Как вы думаете, как будут развиваться события дальше?»</w:t>
      </w:r>
    </w:p>
    <w:p w:rsidR="00545F5D" w:rsidRPr="006B2B4F" w:rsidRDefault="00545F5D" w:rsidP="009F3503">
      <w:pPr>
        <w:spacing w:after="135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Сочетание рассмотренных приёмов </w:t>
      </w:r>
      <w:r w:rsidR="009F3503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и заданий 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работы с текстом, используя </w:t>
      </w:r>
      <w:proofErr w:type="spellStart"/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коммуникативно</w:t>
      </w:r>
      <w:r w:rsid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-</w:t>
      </w: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softHyphen/>
        <w:t>деятельностный</w:t>
      </w:r>
      <w:proofErr w:type="spellEnd"/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подход, позволяет эффективно построить работу на уроке по формированию читательских умений.</w:t>
      </w:r>
    </w:p>
    <w:p w:rsidR="00545F5D" w:rsidRPr="006B2B4F" w:rsidRDefault="00545F5D" w:rsidP="004478A5">
      <w:pPr>
        <w:spacing w:after="135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Курс «Литературное чтение» имеет большое значение для дальнейшего развития и для успешного обучения выпускника начальной школы. Важно научить младшего школьника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</w:t>
      </w:r>
    </w:p>
    <w:p w:rsidR="00545F5D" w:rsidRPr="006B2B4F" w:rsidRDefault="004478A5" w:rsidP="004478A5">
      <w:pPr>
        <w:spacing w:after="135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  <w:r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Важно помнить, что э</w:t>
      </w:r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ффективность данной </w:t>
      </w:r>
      <w:proofErr w:type="gramStart"/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раб</w:t>
      </w:r>
      <w:r w:rsidR="00764B8C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оты</w:t>
      </w:r>
      <w:proofErr w:type="gramEnd"/>
      <w:r w:rsidR="00764B8C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прежде всего зависит от учителя, </w:t>
      </w:r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задача</w:t>
      </w:r>
      <w:r w:rsidR="00764B8C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учителя</w:t>
      </w:r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, выступать организатором учебной деятельности, стать заинтересованным и интересным соуча</w:t>
      </w:r>
      <w:r w:rsidR="00764B8C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стником этого процесса. Тогда </w:t>
      </w:r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с уве</w:t>
      </w:r>
      <w:r w:rsidR="00764B8C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>ренностью можно будет</w:t>
      </w:r>
      <w:r w:rsidR="00545F5D" w:rsidRPr="006B2B4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  <w:t xml:space="preserve"> сказать словами И.Г.Песталоцци: «Мои ученики будут узнавать новое не только от меня; они будут открывать это новое сами».</w:t>
      </w:r>
    </w:p>
    <w:p w:rsidR="006F1AC6" w:rsidRPr="006B2B4F" w:rsidRDefault="006F1AC6" w:rsidP="004478A5">
      <w:pPr>
        <w:spacing w:after="135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en-GB"/>
        </w:rPr>
      </w:pPr>
    </w:p>
    <w:p w:rsidR="006F1AC6" w:rsidRPr="00ED4D3A" w:rsidRDefault="006F1AC6" w:rsidP="006B2B4F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en-GB"/>
        </w:rPr>
      </w:pPr>
    </w:p>
    <w:p w:rsidR="004400D1" w:rsidRPr="00585E42" w:rsidRDefault="004400D1" w:rsidP="00044B72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4400D1" w:rsidRPr="00585E42" w:rsidSect="00CA5B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B0A"/>
    <w:multiLevelType w:val="multilevel"/>
    <w:tmpl w:val="70166C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9268B"/>
    <w:multiLevelType w:val="hybridMultilevel"/>
    <w:tmpl w:val="C6D8FE28"/>
    <w:lvl w:ilvl="0" w:tplc="A4BE8D6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701A9"/>
    <w:multiLevelType w:val="multilevel"/>
    <w:tmpl w:val="C2A23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F66C1"/>
    <w:multiLevelType w:val="multilevel"/>
    <w:tmpl w:val="AE1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96039"/>
    <w:multiLevelType w:val="multilevel"/>
    <w:tmpl w:val="880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C7557"/>
    <w:multiLevelType w:val="multilevel"/>
    <w:tmpl w:val="B4080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F6014"/>
    <w:multiLevelType w:val="multilevel"/>
    <w:tmpl w:val="2FD0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F424B7"/>
    <w:multiLevelType w:val="multilevel"/>
    <w:tmpl w:val="868A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B6B1E"/>
    <w:multiLevelType w:val="multilevel"/>
    <w:tmpl w:val="77C8D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A55CC"/>
    <w:multiLevelType w:val="hybridMultilevel"/>
    <w:tmpl w:val="B344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618A2"/>
    <w:multiLevelType w:val="multilevel"/>
    <w:tmpl w:val="4A8C64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D575F"/>
    <w:multiLevelType w:val="multilevel"/>
    <w:tmpl w:val="23D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777C2"/>
    <w:multiLevelType w:val="multilevel"/>
    <w:tmpl w:val="3D507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A3277"/>
    <w:multiLevelType w:val="multilevel"/>
    <w:tmpl w:val="9656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FF232B"/>
    <w:multiLevelType w:val="multilevel"/>
    <w:tmpl w:val="BF1E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180210"/>
    <w:multiLevelType w:val="multilevel"/>
    <w:tmpl w:val="98F0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B41EB3"/>
    <w:multiLevelType w:val="multilevel"/>
    <w:tmpl w:val="EFC4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5762E3"/>
    <w:multiLevelType w:val="multilevel"/>
    <w:tmpl w:val="B3042F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10794"/>
    <w:multiLevelType w:val="multilevel"/>
    <w:tmpl w:val="C2F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693ABB"/>
    <w:multiLevelType w:val="multilevel"/>
    <w:tmpl w:val="BD6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1C011F"/>
    <w:multiLevelType w:val="multilevel"/>
    <w:tmpl w:val="74E2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7A1A7E"/>
    <w:multiLevelType w:val="hybridMultilevel"/>
    <w:tmpl w:val="F3ACB8B8"/>
    <w:lvl w:ilvl="0" w:tplc="215AE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FC4F9D"/>
    <w:multiLevelType w:val="hybridMultilevel"/>
    <w:tmpl w:val="88023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E92863"/>
    <w:multiLevelType w:val="multilevel"/>
    <w:tmpl w:val="1F16E2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1"/>
  </w:num>
  <w:num w:numId="3">
    <w:abstractNumId w:val="16"/>
  </w:num>
  <w:num w:numId="4">
    <w:abstractNumId w:val="13"/>
  </w:num>
  <w:num w:numId="5">
    <w:abstractNumId w:val="19"/>
  </w:num>
  <w:num w:numId="6">
    <w:abstractNumId w:val="22"/>
  </w:num>
  <w:num w:numId="7">
    <w:abstractNumId w:val="4"/>
  </w:num>
  <w:num w:numId="8">
    <w:abstractNumId w:val="15"/>
  </w:num>
  <w:num w:numId="9">
    <w:abstractNumId w:val="2"/>
  </w:num>
  <w:num w:numId="10">
    <w:abstractNumId w:val="12"/>
  </w:num>
  <w:num w:numId="11">
    <w:abstractNumId w:val="17"/>
  </w:num>
  <w:num w:numId="12">
    <w:abstractNumId w:val="23"/>
  </w:num>
  <w:num w:numId="13">
    <w:abstractNumId w:val="8"/>
  </w:num>
  <w:num w:numId="14">
    <w:abstractNumId w:val="10"/>
  </w:num>
  <w:num w:numId="15">
    <w:abstractNumId w:val="0"/>
  </w:num>
  <w:num w:numId="16">
    <w:abstractNumId w:val="5"/>
  </w:num>
  <w:num w:numId="17">
    <w:abstractNumId w:val="6"/>
  </w:num>
  <w:num w:numId="18">
    <w:abstractNumId w:val="1"/>
  </w:num>
  <w:num w:numId="19">
    <w:abstractNumId w:val="7"/>
  </w:num>
  <w:num w:numId="20">
    <w:abstractNumId w:val="18"/>
  </w:num>
  <w:num w:numId="21">
    <w:abstractNumId w:val="20"/>
  </w:num>
  <w:num w:numId="22">
    <w:abstractNumId w:val="11"/>
  </w:num>
  <w:num w:numId="23">
    <w:abstractNumId w:val="3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7220"/>
    <w:rsid w:val="000057EF"/>
    <w:rsid w:val="00007CD8"/>
    <w:rsid w:val="00023299"/>
    <w:rsid w:val="00034C01"/>
    <w:rsid w:val="00034D05"/>
    <w:rsid w:val="00035320"/>
    <w:rsid w:val="00044B72"/>
    <w:rsid w:val="000457D0"/>
    <w:rsid w:val="0004621B"/>
    <w:rsid w:val="0006107D"/>
    <w:rsid w:val="000F07CE"/>
    <w:rsid w:val="00105001"/>
    <w:rsid w:val="001069A7"/>
    <w:rsid w:val="00167C00"/>
    <w:rsid w:val="00185352"/>
    <w:rsid w:val="00191598"/>
    <w:rsid w:val="001A62BF"/>
    <w:rsid w:val="001F0A11"/>
    <w:rsid w:val="00250A22"/>
    <w:rsid w:val="002E09E5"/>
    <w:rsid w:val="002E4932"/>
    <w:rsid w:val="002F10ED"/>
    <w:rsid w:val="002F6FEF"/>
    <w:rsid w:val="0030618E"/>
    <w:rsid w:val="00394169"/>
    <w:rsid w:val="003B2BE4"/>
    <w:rsid w:val="003D6A94"/>
    <w:rsid w:val="004400D1"/>
    <w:rsid w:val="004478A5"/>
    <w:rsid w:val="004A1940"/>
    <w:rsid w:val="004D469F"/>
    <w:rsid w:val="005008F9"/>
    <w:rsid w:val="00523350"/>
    <w:rsid w:val="00545F5D"/>
    <w:rsid w:val="00585E42"/>
    <w:rsid w:val="005B5755"/>
    <w:rsid w:val="005E654E"/>
    <w:rsid w:val="00633110"/>
    <w:rsid w:val="00644322"/>
    <w:rsid w:val="006732A8"/>
    <w:rsid w:val="006B2B4F"/>
    <w:rsid w:val="006F1AC6"/>
    <w:rsid w:val="00764B8C"/>
    <w:rsid w:val="00766C85"/>
    <w:rsid w:val="007777DE"/>
    <w:rsid w:val="007C1A6D"/>
    <w:rsid w:val="00805344"/>
    <w:rsid w:val="00893468"/>
    <w:rsid w:val="008B7F4F"/>
    <w:rsid w:val="008C3C70"/>
    <w:rsid w:val="008F65CA"/>
    <w:rsid w:val="00944473"/>
    <w:rsid w:val="0097297F"/>
    <w:rsid w:val="00996ACC"/>
    <w:rsid w:val="009A22EE"/>
    <w:rsid w:val="009B0353"/>
    <w:rsid w:val="009D1671"/>
    <w:rsid w:val="009D5B4A"/>
    <w:rsid w:val="009F3503"/>
    <w:rsid w:val="009F782E"/>
    <w:rsid w:val="00A4302A"/>
    <w:rsid w:val="00A86816"/>
    <w:rsid w:val="00AF43D8"/>
    <w:rsid w:val="00B05759"/>
    <w:rsid w:val="00B26106"/>
    <w:rsid w:val="00B57C2F"/>
    <w:rsid w:val="00C03DD5"/>
    <w:rsid w:val="00C36D23"/>
    <w:rsid w:val="00CA5BF9"/>
    <w:rsid w:val="00CB24FC"/>
    <w:rsid w:val="00CB31F5"/>
    <w:rsid w:val="00D0118A"/>
    <w:rsid w:val="00D513D0"/>
    <w:rsid w:val="00D546E1"/>
    <w:rsid w:val="00D725AF"/>
    <w:rsid w:val="00D959F4"/>
    <w:rsid w:val="00DB7220"/>
    <w:rsid w:val="00DD0C3F"/>
    <w:rsid w:val="00DE4454"/>
    <w:rsid w:val="00E74779"/>
    <w:rsid w:val="00E873C4"/>
    <w:rsid w:val="00E904C2"/>
    <w:rsid w:val="00EB0EB9"/>
    <w:rsid w:val="00EB65E1"/>
    <w:rsid w:val="00ED4D3A"/>
    <w:rsid w:val="00F2261D"/>
    <w:rsid w:val="00F43EC5"/>
    <w:rsid w:val="00F60F64"/>
    <w:rsid w:val="00F62079"/>
    <w:rsid w:val="00FA47D9"/>
    <w:rsid w:val="00FC11BE"/>
    <w:rsid w:val="00FC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0D1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Hyperlink"/>
    <w:basedOn w:val="a0"/>
    <w:uiPriority w:val="99"/>
    <w:unhideWhenUsed/>
    <w:rsid w:val="00167C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AC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66C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User</cp:lastModifiedBy>
  <cp:revision>4</cp:revision>
  <cp:lastPrinted>2021-03-22T08:46:00Z</cp:lastPrinted>
  <dcterms:created xsi:type="dcterms:W3CDTF">2022-03-27T13:01:00Z</dcterms:created>
  <dcterms:modified xsi:type="dcterms:W3CDTF">2023-03-27T12:15:00Z</dcterms:modified>
</cp:coreProperties>
</file>