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CD9" w:rsidRPr="001A3CD9" w:rsidRDefault="001A3CD9" w:rsidP="001A3CD9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A3CD9" w:rsidRPr="001A3CD9" w:rsidRDefault="001A3CD9" w:rsidP="001A3CD9">
      <w:pPr>
        <w:spacing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w w:val="90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t xml:space="preserve">Учебный курс внеурочной деятельности «Основы финансовой грамотности» отражает современные тенденции развития образования, имеет тесные </w:t>
      </w:r>
      <w:proofErr w:type="spellStart"/>
      <w:r w:rsidRPr="001A3CD9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1A3CD9">
        <w:rPr>
          <w:rFonts w:ascii="Times New Roman" w:hAnsi="Times New Roman" w:cs="Times New Roman"/>
          <w:sz w:val="24"/>
          <w:szCs w:val="24"/>
        </w:rPr>
        <w:t xml:space="preserve"> связи с курсами обществознания, истории, географии, а также математики. Он направлен на формирование универсальных учебных действий, обеспечивающих развитие познавательных и коммуникативных способностей учащихся 10-11 классов. Одним из основных видов деятельности, способствующих развитию познавательного интереса, является исследовательская деятельность. В курсе внеурочной деятельности «Основы финансовой грамотности» она осуществляется по ключевым финансовым вопросам, актуальным в современном мире, на основе личного участия, обучающегося в определении проблемных финансовых ситуаций, изучении способов решения выявленных проблем, обсуждении и выборе варианта действий, проведении опросов в социуме, подведении итогов исследования.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t>Цели обучения: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приобретение опыта решения задач на управление личными финансами учащимися 10—11 классов на основе практико-ориентированного подхода с применением современных информационных и цифровых технологий;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формирование финансовой грамотности у учащихся 10—11 классов для принятия аргументированных решений на основе альтернатив в цифровом мире.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t xml:space="preserve">Для достижения поставленных целей предлагается решение следующих задач: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раскрыть эволюцию денег и их роль денег в современной экономике;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познакомиться с практикой использования различных, в том числе цифровых денег;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освоить механизм управления личными финансами;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изучить и применить инструменты сбережения и инвестирования в </w:t>
      </w:r>
      <w:proofErr w:type="spellStart"/>
      <w:proofErr w:type="gramStart"/>
      <w:r w:rsidRPr="001A3CD9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1A3CD9">
        <w:rPr>
          <w:rFonts w:ascii="Times New Roman" w:hAnsi="Times New Roman" w:cs="Times New Roman"/>
          <w:sz w:val="24"/>
          <w:szCs w:val="24"/>
        </w:rPr>
        <w:t xml:space="preserve"> современной экономике;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познакомиться с процессами кредитования и заимствования в современной экономике;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рассмотреть возможности применения современных, в том числе цифровых технологий в процессе финансового планирования;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определить возможности формирования современной личности как условия поиска себя в динамично </w:t>
      </w:r>
      <w:proofErr w:type="gramStart"/>
      <w:r w:rsidRPr="001A3CD9">
        <w:rPr>
          <w:rFonts w:ascii="Times New Roman" w:hAnsi="Times New Roman" w:cs="Times New Roman"/>
          <w:sz w:val="24"/>
          <w:szCs w:val="24"/>
        </w:rPr>
        <w:t>меняющимся</w:t>
      </w:r>
      <w:proofErr w:type="gramEnd"/>
      <w:r w:rsidRPr="001A3CD9">
        <w:rPr>
          <w:rFonts w:ascii="Times New Roman" w:hAnsi="Times New Roman" w:cs="Times New Roman"/>
          <w:sz w:val="24"/>
          <w:szCs w:val="24"/>
        </w:rPr>
        <w:t xml:space="preserve"> мире; </w:t>
      </w:r>
    </w:p>
    <w:p w:rsidR="001A3CD9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sym w:font="Symbol" w:char="00B7"/>
      </w:r>
      <w:r w:rsidRPr="001A3CD9">
        <w:rPr>
          <w:rFonts w:ascii="Times New Roman" w:hAnsi="Times New Roman" w:cs="Times New Roman"/>
          <w:sz w:val="24"/>
          <w:szCs w:val="24"/>
        </w:rPr>
        <w:t xml:space="preserve"> исследовать финансовые возможности для реализации </w:t>
      </w:r>
      <w:proofErr w:type="spellStart"/>
      <w:r w:rsidRPr="001A3CD9">
        <w:rPr>
          <w:rFonts w:ascii="Times New Roman" w:hAnsi="Times New Roman" w:cs="Times New Roman"/>
          <w:sz w:val="24"/>
          <w:szCs w:val="24"/>
        </w:rPr>
        <w:t>стартапа</w:t>
      </w:r>
      <w:proofErr w:type="spellEnd"/>
      <w:r w:rsidRPr="001A3CD9">
        <w:rPr>
          <w:rFonts w:ascii="Times New Roman" w:hAnsi="Times New Roman" w:cs="Times New Roman"/>
          <w:sz w:val="24"/>
          <w:szCs w:val="24"/>
        </w:rPr>
        <w:t>.</w:t>
      </w:r>
    </w:p>
    <w:p w:rsidR="00F6121B" w:rsidRPr="001A3CD9" w:rsidRDefault="001A3CD9" w:rsidP="001A3CD9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A3CD9">
        <w:rPr>
          <w:rFonts w:ascii="Times New Roman" w:hAnsi="Times New Roman" w:cs="Times New Roman"/>
          <w:sz w:val="24"/>
          <w:szCs w:val="24"/>
        </w:rPr>
        <w:t>По своей структуре Программа является общеобразовательной, предназначена для реализации на уровне среднего общего образования.  Реализация Программы рассчитана по 1 часу 10 класс-35 часа</w:t>
      </w:r>
    </w:p>
    <w:sectPr w:rsidR="00F6121B" w:rsidRPr="001A3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A3CD9"/>
    <w:rsid w:val="001A3CD9"/>
    <w:rsid w:val="00F61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0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2026-08-27T11:31:00Z</dcterms:created>
  <dcterms:modified xsi:type="dcterms:W3CDTF">2026-08-27T11:31:00Z</dcterms:modified>
</cp:coreProperties>
</file>