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78" w:rsidRDefault="00076C78" w:rsidP="00076C7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C63B37" w:rsidRDefault="001C1659" w:rsidP="00327677">
      <w:pPr>
        <w:pStyle w:val="a7"/>
        <w:jc w:val="center"/>
        <w:rPr>
          <w:b/>
          <w:caps/>
        </w:rPr>
        <w:sectPr w:rsidR="00C63B37" w:rsidSect="009373BF">
          <w:footerReference w:type="default" r:id="rId7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1C1659">
        <w:rPr>
          <w:b/>
          <w:caps/>
          <w:noProof/>
        </w:rPr>
        <w:lastRenderedPageBreak/>
        <w:drawing>
          <wp:inline distT="0" distB="0" distL="0" distR="0">
            <wp:extent cx="6479540" cy="8909368"/>
            <wp:effectExtent l="0" t="0" r="0" b="6350"/>
            <wp:docPr id="1" name="Рисунок 1" descr="D:\Сканы Людмила Алексеевн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AC" w:rsidRDefault="005242E8" w:rsidP="005242E8">
      <w:pPr>
        <w:spacing w:after="200" w:line="276" w:lineRule="auto"/>
        <w:jc w:val="both"/>
        <w:rPr>
          <w:rFonts w:eastAsia="Calibri"/>
          <w:lang w:eastAsia="en-US"/>
        </w:rPr>
      </w:pPr>
      <w:bookmarkStart w:id="0" w:name="bookmark1"/>
      <w:r w:rsidRPr="00030581">
        <w:rPr>
          <w:rFonts w:eastAsia="Calibri"/>
          <w:lang w:eastAsia="en-US"/>
        </w:rPr>
        <w:lastRenderedPageBreak/>
        <w:t xml:space="preserve">Программа разработана на основе: </w:t>
      </w:r>
    </w:p>
    <w:p w:rsidR="00F513AC" w:rsidRPr="00F513AC" w:rsidRDefault="00F513AC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Федеральной образовательной программы основного общего образования</w:t>
      </w:r>
    </w:p>
    <w:p w:rsidR="00F513AC" w:rsidRPr="00F513AC" w:rsidRDefault="00F513AC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Учебного плана МБОУ Киселевской СОШ им. Н.В.Попова на 2025-2026 учебный год.</w:t>
      </w:r>
    </w:p>
    <w:p w:rsidR="00F513AC" w:rsidRDefault="005242E8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Примерной программы основного общего образования регионального компонента</w:t>
      </w:r>
      <w:r w:rsidRPr="00030581">
        <w:rPr>
          <w:rFonts w:eastAsia="Calibri"/>
          <w:u w:val="single"/>
          <w:lang w:eastAsia="en-US"/>
        </w:rPr>
        <w:t xml:space="preserve"> (литература Дона).  </w:t>
      </w:r>
    </w:p>
    <w:p w:rsidR="005242E8" w:rsidRPr="00030581" w:rsidRDefault="005242E8" w:rsidP="00F513AC">
      <w:pPr>
        <w:spacing w:line="276" w:lineRule="auto"/>
        <w:jc w:val="both"/>
        <w:rPr>
          <w:rFonts w:eastAsia="Calibri"/>
          <w:lang w:eastAsia="en-US"/>
        </w:rPr>
      </w:pPr>
      <w:bookmarkStart w:id="1" w:name="_GoBack"/>
      <w:bookmarkEnd w:id="1"/>
      <w:r w:rsidRPr="00030581">
        <w:rPr>
          <w:rFonts w:eastAsia="Calibri"/>
          <w:u w:val="single"/>
          <w:lang w:eastAsia="en-US"/>
        </w:rPr>
        <w:t>Литература Программно-методический материал 5-9 классов. Составители: Л.В.Куприянова, Т.И.Павлова, И.Р.Ратке, В.Я.Рыбникова. Ростов-на-Дону</w:t>
      </w:r>
    </w:p>
    <w:p w:rsidR="0073616F" w:rsidRPr="006717ED" w:rsidRDefault="005D7451" w:rsidP="0073616F">
      <w:pPr>
        <w:pStyle w:val="1"/>
        <w:shd w:val="clear" w:color="auto" w:fill="auto"/>
        <w:spacing w:line="240" w:lineRule="auto"/>
        <w:ind w:left="728" w:right="20"/>
        <w:jc w:val="center"/>
        <w:rPr>
          <w:rStyle w:val="a5"/>
          <w:caps/>
          <w:sz w:val="22"/>
          <w:szCs w:val="22"/>
        </w:rPr>
      </w:pPr>
      <w:r w:rsidRPr="005D7451">
        <w:rPr>
          <w:rStyle w:val="a5"/>
          <w:caps/>
          <w:sz w:val="22"/>
          <w:szCs w:val="22"/>
        </w:rPr>
        <w:t>ПЛАНИРУЕМЫЕ РЕЗУЛЬТАТЫ ОСВОЕНИЯ УЧЕБНЫХ КУРСОВ, ПРЕДМЕТОВ, ДИСЦИПЛИН (МОДУЛЕЙ)</w:t>
      </w:r>
    </w:p>
    <w:p w:rsidR="0073616F" w:rsidRPr="004E3B04" w:rsidRDefault="0073616F" w:rsidP="0073616F">
      <w:pPr>
        <w:tabs>
          <w:tab w:val="num" w:pos="720"/>
        </w:tabs>
        <w:jc w:val="both"/>
        <w:rPr>
          <w:color w:val="000000"/>
          <w:sz w:val="22"/>
          <w:szCs w:val="22"/>
        </w:rPr>
      </w:pPr>
      <w:r w:rsidRPr="004E3B04">
        <w:rPr>
          <w:color w:val="000000"/>
          <w:sz w:val="22"/>
          <w:szCs w:val="22"/>
        </w:rPr>
        <w:t xml:space="preserve">Данная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 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 </w:t>
      </w:r>
    </w:p>
    <w:p w:rsidR="0073616F" w:rsidRPr="004E3B04" w:rsidRDefault="0073616F" w:rsidP="0073616F">
      <w:pPr>
        <w:tabs>
          <w:tab w:val="num" w:pos="720"/>
        </w:tabs>
        <w:jc w:val="both"/>
        <w:rPr>
          <w:color w:val="000000"/>
          <w:sz w:val="22"/>
          <w:szCs w:val="22"/>
        </w:rPr>
      </w:pPr>
      <w:r w:rsidRPr="004E3B04">
        <w:rPr>
          <w:color w:val="000000"/>
          <w:sz w:val="22"/>
          <w:szCs w:val="22"/>
        </w:rPr>
        <w:t xml:space="preserve"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 </w:t>
      </w:r>
    </w:p>
    <w:p w:rsidR="005242E8" w:rsidRPr="005242E8" w:rsidRDefault="005242E8" w:rsidP="005242E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5242E8" w:rsidRPr="005242E8">
          <w:pgSz w:w="11906" w:h="16383"/>
          <w:pgMar w:top="1134" w:right="850" w:bottom="1134" w:left="1701" w:header="720" w:footer="720" w:gutter="0"/>
          <w:cols w:space="720"/>
        </w:sect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lastRenderedPageBreak/>
        <w:t>ПЛАНИРУЕМЫЕ ОБРАЗОВАТЕЛЬНЫЕ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Изучение литературы</w:t>
      </w:r>
      <w:r w:rsidR="007550D0">
        <w:rPr>
          <w:rFonts w:eastAsia="Calibri"/>
          <w:color w:val="000000"/>
          <w:lang w:eastAsia="en-US"/>
        </w:rPr>
        <w:t xml:space="preserve"> Дона в 6 классе</w:t>
      </w:r>
      <w:r w:rsidRPr="005242E8">
        <w:rPr>
          <w:rFonts w:eastAsia="Calibri"/>
          <w:color w:val="000000"/>
          <w:lang w:eastAsia="en-US"/>
        </w:rPr>
        <w:t xml:space="preserve">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ЛИЧНОСТНЫЕ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Личностные результаты освоения рабочей программы по литературе </w:t>
      </w:r>
      <w:r w:rsidR="007550D0">
        <w:rPr>
          <w:rFonts w:eastAsia="Calibri"/>
          <w:color w:val="000000"/>
          <w:lang w:eastAsia="en-US"/>
        </w:rPr>
        <w:t xml:space="preserve">Дона </w:t>
      </w:r>
      <w:r w:rsidRPr="005242E8">
        <w:rPr>
          <w:rFonts w:eastAsia="Calibri"/>
          <w:color w:val="000000"/>
          <w:lang w:eastAsia="en-US"/>
        </w:rPr>
        <w:t>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Личностные результаты освоения рабочей программы по литературе </w:t>
      </w:r>
      <w:r w:rsidR="007550D0">
        <w:rPr>
          <w:rFonts w:eastAsia="Calibri"/>
          <w:color w:val="000000"/>
          <w:lang w:eastAsia="en-US"/>
        </w:rPr>
        <w:t xml:space="preserve">Дона </w:t>
      </w:r>
      <w:r w:rsidRPr="005242E8">
        <w:rPr>
          <w:rFonts w:eastAsia="Calibri"/>
          <w:color w:val="000000"/>
          <w:lang w:eastAsia="en-US"/>
        </w:rPr>
        <w:t>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Гражданского воспитания: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неприятие любых форм экстремизма, дискриминации;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понимание роли различных социальных институтов в жизни человека;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представление о способах противодействия коррупции;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участие в школьном самоуправлении;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к участию в гуманитарной деятельности (волонтерство; помощь людям, нуждающимся в ней).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Патриотического воспитания: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уважение к символам России,</w:t>
      </w:r>
      <w:r w:rsidR="00023F5E">
        <w:rPr>
          <w:rFonts w:eastAsia="Calibri"/>
          <w:color w:val="000000"/>
          <w:lang w:eastAsia="en-US"/>
        </w:rPr>
        <w:t xml:space="preserve"> </w:t>
      </w:r>
      <w:r w:rsidRPr="005242E8">
        <w:rPr>
          <w:rFonts w:eastAsia="Calibri"/>
          <w:color w:val="000000"/>
          <w:lang w:eastAsia="en-US"/>
        </w:rPr>
        <w:t xml:space="preserve">государственным праздникам, историческому и природному наследию и памятникам, традициям разных народов, проживающих в родной стране, </w:t>
      </w:r>
      <w:r w:rsidR="00023F5E">
        <w:rPr>
          <w:rFonts w:eastAsia="Calibri"/>
          <w:color w:val="000000"/>
          <w:lang w:eastAsia="en-US"/>
        </w:rPr>
        <w:t xml:space="preserve">крае, </w:t>
      </w:r>
      <w:r w:rsidRPr="005242E8">
        <w:rPr>
          <w:rFonts w:eastAsia="Calibri"/>
          <w:color w:val="000000"/>
          <w:lang w:eastAsia="en-US"/>
        </w:rPr>
        <w:t>обращая внимание на их воплощение в литературе.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Духовно-нравственного воспитания: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Эстетического воспитания: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осознание важности художественной литературы и культуры как средства коммуникации и самовыражения;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стремление к самовыражению в разных видах искусства.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Физического воспитания, формирования культуры здоровья и эмоционального благополучия: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ценности жизни с опорой на собственный жизненный и читательский опыт;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 w:rsidRPr="005242E8">
        <w:rPr>
          <w:rFonts w:eastAsia="Calibri"/>
          <w:color w:val="000000"/>
          <w:lang w:eastAsia="en-US"/>
        </w:rPr>
        <w:lastRenderedPageBreak/>
        <w:t xml:space="preserve">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умение принимать себя и других, не осуждая;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уметь управлять собственным эмоциональным состоянием;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Трудового воспитания: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готовность адаптироваться в профессиональной среде;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242E8" w:rsidRPr="005242E8" w:rsidRDefault="005242E8" w:rsidP="00023F5E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023F5E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Экологического воспитания: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готовность к участию в практической деятельности экологической направленности.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Ценности научного познания: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овладение языковой и читательской культурой как средством познания мира;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изучение и оценка социальных ролей персонажей литературных произведений;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анализировать и выявлять взаимосвязи природы, общества и экономики;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воспринимать стрессовую ситуацию как вызов, требующий контрмер;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оценивать ситуацию стресса, корректировать принимаемые решения и действия;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быть готовым действовать в отсутствии гарантий успеха.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МЕТАПРЕДМЕТНЫЕ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К концу обучения у обучающегося формируются следующие универсальные учебные действия.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познавательные действия: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Базовые логические действия: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предлагать критерии для выявления закономерностей и противоречий с учётом учебной задачи;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дефициты информации, данных, необходимых для решения поставленной учебной задачи;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причинно-следственные связи при изучении литературных явлений и процессов;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делать выводы с использованием дедуктивных и индуктивных умозаключений, умозаключений по аналогии;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формулировать гипотезы об их взаимосвязях;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Базовые исследовательские действия: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использовать вопросы как исследовательский инструмент познания в литературном образовании;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на применимость и достоверность информацию, полученную в ходе исследования (эксперимента);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владеть инструментами оценки достоверности полученных выводов и обобщений;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3) Работа с информацией: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эффективно запоминать и систематизировать эту информацию.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коммуникативные действия: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Общение: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воспринимать и формулировать суждения, выражать эмоции в соответствии с условиями и целями общения;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выражать себя (свою точку зрения) в устных и письменных текстах;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Совместная деятельность: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уметь обобщать мнения нескольких людей;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участниками взаимодействия на литературных занятиях;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регулятивные действия: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Самоорганизация: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делать выбор и брать ответственность за решение.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Самоконтроль: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3) Эмоциональный интеллект: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развивать способность различать и называть собственные эмоции, управлять ими и эмоциями других;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и анализировать причины эмоций;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регулировать способ выражения своих эмоций.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4) Принятие себя и других: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признавать своё право на ошибку и такое же право другого; принимать себя и других, не осуждая;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проявлять открытость себе и другим;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осознавать невозможность контролировать всё вокруг.</w:t>
      </w: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ПРЕДМЕТНЫЕ РЕЗУЛЬТАТЫ</w:t>
      </w:r>
    </w:p>
    <w:p w:rsidR="005242E8" w:rsidRPr="005242E8" w:rsidRDefault="005242E8" w:rsidP="005242E8">
      <w:pPr>
        <w:spacing w:line="264" w:lineRule="auto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6 КЛАСС</w:t>
      </w: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выделять в произведениях элементы художественной формы и обнаруживать связи между ними;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5242E8" w:rsidRDefault="005242E8" w:rsidP="0073616F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2"/>
          <w:szCs w:val="22"/>
        </w:rPr>
      </w:pPr>
    </w:p>
    <w:p w:rsidR="0073616F" w:rsidRPr="004E3B04" w:rsidRDefault="0073616F" w:rsidP="0073616F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2"/>
          <w:szCs w:val="22"/>
        </w:rPr>
      </w:pPr>
      <w:r w:rsidRPr="004E3B04">
        <w:rPr>
          <w:b/>
          <w:bCs/>
          <w:iCs/>
          <w:sz w:val="22"/>
          <w:szCs w:val="22"/>
        </w:rPr>
        <w:t>В результате изучения дисциплины «Литература Дона» обучающиеся должны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знать и понимать: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взаимосвязь литературы с историей и культурой родного края;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историю создания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биографии писателей, названия и содержание изученных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характеристику героев;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характерные особенности эпохи и жизни донского края, отраженные в изученных произведениях;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жанровые особенности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>тексты, рекомендованные учителем для заучивания наизусть.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Уметь: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анализировать и оценивать произведение как художественное целое;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выявлять отношение автора к изображаемому и давать произведению личную оценку;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пересказывать узловые сцены и эпизоды изученного произведения;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давать развернутые, аргументированные ответы на конкретные вопросы о сюжете произведения и его составляющих;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писать отзыв о самостоятельно прочитанном тексте;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составлять рассказ об авторе книги;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подготовить доклад, сообщение, эссе об авторе и его произведении;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выразительно читать произведения и его фрагменты, в том числе выученные наизусть; </w:t>
      </w:r>
    </w:p>
    <w:p w:rsidR="005D7451" w:rsidRDefault="0073616F" w:rsidP="00023F5E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>работать со справочной и критической литературой.</w:t>
      </w:r>
    </w:p>
    <w:p w:rsidR="00B4163E" w:rsidRPr="00B4163E" w:rsidRDefault="00B4163E" w:rsidP="00B4163E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B4163E" w:rsidRPr="00B4163E" w:rsidRDefault="00B4163E" w:rsidP="00B4163E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>В 6</w:t>
      </w:r>
      <w:r w:rsidRPr="00B4163E">
        <w:rPr>
          <w:rFonts w:eastAsia="Calibri"/>
          <w:lang w:eastAsia="en-US"/>
        </w:rPr>
        <w:t xml:space="preserve"> классе на изучение предмета </w:t>
      </w:r>
      <w:r>
        <w:rPr>
          <w:rFonts w:eastAsia="Calibri"/>
          <w:lang w:eastAsia="en-US"/>
        </w:rPr>
        <w:t>«Литература Дона» отводится 1 час</w:t>
      </w:r>
      <w:r w:rsidRPr="00B4163E">
        <w:rPr>
          <w:rFonts w:eastAsia="Calibri"/>
          <w:lang w:eastAsia="en-US"/>
        </w:rPr>
        <w:t xml:space="preserve"> в неделю. Рабочая программа составлена  с учетом календарного учебного графика МБОУ</w:t>
      </w:r>
      <w:r>
        <w:rPr>
          <w:rFonts w:eastAsia="Calibri"/>
          <w:lang w:eastAsia="en-US"/>
        </w:rPr>
        <w:t xml:space="preserve"> Киселевской СОШ им. Н.В.Попова. Фактически – 34</w:t>
      </w:r>
      <w:r w:rsidRPr="00B4163E">
        <w:rPr>
          <w:rFonts w:eastAsia="Calibri"/>
          <w:lang w:eastAsia="en-US"/>
        </w:rPr>
        <w:t xml:space="preserve"> урок</w:t>
      </w:r>
      <w:r>
        <w:rPr>
          <w:rFonts w:eastAsia="Calibri"/>
          <w:lang w:eastAsia="en-US"/>
        </w:rPr>
        <w:t>а</w:t>
      </w:r>
      <w:r w:rsidRPr="00B4163E">
        <w:rPr>
          <w:rFonts w:eastAsia="Calibri"/>
          <w:lang w:eastAsia="en-US"/>
        </w:rPr>
        <w:t xml:space="preserve">. </w:t>
      </w:r>
    </w:p>
    <w:p w:rsidR="00B4163E" w:rsidRPr="00B4163E" w:rsidRDefault="00B4163E" w:rsidP="00B4163E">
      <w:pPr>
        <w:spacing w:line="276" w:lineRule="auto"/>
        <w:rPr>
          <w:rFonts w:ascii="Calibri" w:eastAsia="Calibri" w:hAnsi="Calibri"/>
          <w:lang w:eastAsia="en-US"/>
        </w:rPr>
        <w:sectPr w:rsidR="00B4163E" w:rsidRPr="00B4163E">
          <w:pgSz w:w="11906" w:h="16383"/>
          <w:pgMar w:top="1134" w:right="850" w:bottom="1134" w:left="1701" w:header="720" w:footer="720" w:gutter="0"/>
          <w:cols w:space="720"/>
        </w:sectPr>
      </w:pPr>
    </w:p>
    <w:p w:rsidR="00B4163E" w:rsidRPr="00023F5E" w:rsidRDefault="00B4163E" w:rsidP="00023F5E">
      <w:pPr>
        <w:autoSpaceDE w:val="0"/>
        <w:autoSpaceDN w:val="0"/>
        <w:adjustRightInd w:val="0"/>
        <w:spacing w:after="44"/>
        <w:rPr>
          <w:rStyle w:val="10"/>
          <w:rFonts w:eastAsiaTheme="minorHAnsi"/>
          <w:color w:val="000000"/>
          <w:spacing w:val="0"/>
          <w:sz w:val="22"/>
          <w:szCs w:val="22"/>
          <w:lang w:eastAsia="en-US"/>
        </w:rPr>
      </w:pPr>
    </w:p>
    <w:p w:rsidR="0073616F" w:rsidRDefault="0073616F" w:rsidP="00C63B37">
      <w:pPr>
        <w:ind w:left="728"/>
        <w:jc w:val="center"/>
        <w:rPr>
          <w:rStyle w:val="10"/>
          <w:b/>
          <w:caps/>
          <w:sz w:val="24"/>
          <w:szCs w:val="24"/>
        </w:rPr>
      </w:pPr>
    </w:p>
    <w:p w:rsidR="007A0689" w:rsidRDefault="00CA5FCE" w:rsidP="00C63B37">
      <w:pPr>
        <w:ind w:left="728"/>
        <w:jc w:val="center"/>
        <w:rPr>
          <w:rStyle w:val="10"/>
          <w:b/>
          <w:caps/>
          <w:sz w:val="24"/>
          <w:szCs w:val="24"/>
        </w:rPr>
      </w:pPr>
      <w:r w:rsidRPr="00C63B37">
        <w:rPr>
          <w:rStyle w:val="10"/>
          <w:b/>
          <w:caps/>
          <w:sz w:val="24"/>
          <w:szCs w:val="24"/>
        </w:rPr>
        <w:t xml:space="preserve"> «Содержание учебного </w:t>
      </w:r>
      <w:r w:rsidR="00110DE7" w:rsidRPr="00C63B37">
        <w:rPr>
          <w:rStyle w:val="10"/>
          <w:b/>
          <w:caps/>
          <w:sz w:val="24"/>
          <w:szCs w:val="24"/>
        </w:rPr>
        <w:t>КУРСА</w:t>
      </w:r>
      <w:r w:rsidRPr="00C63B37">
        <w:rPr>
          <w:rStyle w:val="10"/>
          <w:b/>
          <w:caps/>
          <w:sz w:val="24"/>
          <w:szCs w:val="24"/>
        </w:rPr>
        <w:t>»</w:t>
      </w:r>
      <w:bookmarkEnd w:id="0"/>
    </w:p>
    <w:p w:rsidR="006717ED" w:rsidRPr="00C63B37" w:rsidRDefault="006717ED" w:rsidP="00C63B37">
      <w:pPr>
        <w:ind w:left="728"/>
        <w:jc w:val="center"/>
        <w:rPr>
          <w:b/>
          <w:caps/>
          <w:spacing w:val="5"/>
        </w:rPr>
      </w:pPr>
    </w:p>
    <w:p w:rsidR="00BF41E2" w:rsidRPr="006717ED" w:rsidRDefault="00BF41E2" w:rsidP="00C63B37">
      <w:pPr>
        <w:pStyle w:val="a7"/>
        <w:rPr>
          <w:rFonts w:eastAsiaTheme="minorHAnsi"/>
          <w:sz w:val="22"/>
          <w:szCs w:val="22"/>
          <w:lang w:eastAsia="en-US"/>
        </w:rPr>
      </w:pPr>
      <w:r w:rsidRPr="006717ED">
        <w:rPr>
          <w:rFonts w:eastAsiaTheme="minorHAnsi"/>
          <w:sz w:val="22"/>
          <w:szCs w:val="22"/>
          <w:lang w:eastAsia="en-US"/>
        </w:rPr>
        <w:t>Основными критериями отбора художественных произведений для изучения в рамках регионального компонента являются: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Theme="minorHAnsi"/>
          <w:sz w:val="22"/>
          <w:szCs w:val="22"/>
          <w:lang w:eastAsia="en-US"/>
        </w:rPr>
      </w:pPr>
      <w:r w:rsidRPr="006717ED">
        <w:rPr>
          <w:rFonts w:eastAsiaTheme="minorHAnsi"/>
          <w:sz w:val="22"/>
          <w:szCs w:val="22"/>
          <w:lang w:eastAsia="en-US"/>
        </w:rPr>
        <w:t>высокая художественная ценность;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="Calibri"/>
          <w:color w:val="000000"/>
          <w:sz w:val="22"/>
          <w:szCs w:val="22"/>
          <w:lang w:eastAsia="en-US"/>
        </w:rPr>
      </w:pPr>
      <w:r w:rsidRPr="006717ED">
        <w:rPr>
          <w:rFonts w:eastAsia="Calibri"/>
          <w:color w:val="000000"/>
          <w:sz w:val="22"/>
          <w:szCs w:val="22"/>
          <w:lang w:eastAsia="en-US"/>
        </w:rPr>
        <w:t>гуманистическая направленность;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="Calibri"/>
          <w:color w:val="000000"/>
          <w:sz w:val="22"/>
          <w:szCs w:val="22"/>
          <w:lang w:eastAsia="en-US"/>
        </w:rPr>
      </w:pPr>
      <w:r w:rsidRPr="006717ED">
        <w:rPr>
          <w:rFonts w:eastAsia="Calibri"/>
          <w:color w:val="000000"/>
          <w:sz w:val="22"/>
          <w:szCs w:val="22"/>
          <w:lang w:eastAsia="en-US"/>
        </w:rPr>
        <w:t>тесная связь произведений с культурными традициями народов региона, с историей региона;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="Calibri"/>
          <w:color w:val="000000"/>
          <w:sz w:val="22"/>
          <w:szCs w:val="22"/>
          <w:lang w:eastAsia="en-US"/>
        </w:rPr>
      </w:pPr>
      <w:r w:rsidRPr="006717ED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позитивное влияние на личность ученика, соответствие задачам его развития социализации и </w:t>
      </w:r>
      <w:r w:rsidRPr="006717ED">
        <w:rPr>
          <w:rFonts w:eastAsia="Calibri"/>
          <w:color w:val="000000"/>
          <w:sz w:val="22"/>
          <w:szCs w:val="22"/>
          <w:lang w:eastAsia="en-US"/>
        </w:rPr>
        <w:t>возрастным особенностям;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="Calibri"/>
          <w:color w:val="000000"/>
          <w:sz w:val="22"/>
          <w:szCs w:val="22"/>
          <w:lang w:eastAsia="en-US"/>
        </w:rPr>
      </w:pPr>
      <w:r w:rsidRPr="006717ED">
        <w:rPr>
          <w:rFonts w:eastAsia="Calibri"/>
          <w:color w:val="000000"/>
          <w:sz w:val="22"/>
          <w:szCs w:val="22"/>
          <w:lang w:eastAsia="en-US"/>
        </w:rPr>
        <w:t>тесная взаимосвязь с общероссийским литературным процессом;</w:t>
      </w:r>
    </w:p>
    <w:p w:rsidR="00BF41E2" w:rsidRPr="006717ED" w:rsidRDefault="00BF41E2" w:rsidP="00C63B37">
      <w:pPr>
        <w:pStyle w:val="a7"/>
        <w:numPr>
          <w:ilvl w:val="0"/>
          <w:numId w:val="7"/>
        </w:numPr>
        <w:rPr>
          <w:rFonts w:eastAsia="Calibri"/>
          <w:color w:val="000000"/>
          <w:sz w:val="22"/>
          <w:szCs w:val="22"/>
          <w:lang w:eastAsia="en-US"/>
        </w:rPr>
      </w:pPr>
      <w:r w:rsidRPr="006717ED">
        <w:rPr>
          <w:rFonts w:eastAsia="Calibri"/>
          <w:color w:val="000000"/>
          <w:sz w:val="22"/>
          <w:szCs w:val="22"/>
          <w:lang w:eastAsia="en-US"/>
        </w:rPr>
        <w:t>нравственно-эстетическая значимость для времени создания и современности.</w:t>
      </w:r>
    </w:p>
    <w:p w:rsidR="00BF41E2" w:rsidRPr="006717ED" w:rsidRDefault="00BF41E2" w:rsidP="00C63B37">
      <w:pPr>
        <w:pStyle w:val="a7"/>
        <w:jc w:val="both"/>
        <w:rPr>
          <w:rFonts w:eastAsia="Calibri"/>
          <w:sz w:val="22"/>
          <w:szCs w:val="22"/>
          <w:lang w:eastAsia="en-US"/>
        </w:rPr>
      </w:pPr>
      <w:r w:rsidRPr="006717ED">
        <w:rPr>
          <w:rFonts w:eastAsia="Calibri"/>
          <w:b/>
          <w:sz w:val="22"/>
          <w:szCs w:val="22"/>
          <w:lang w:eastAsia="en-US"/>
        </w:rPr>
        <w:t xml:space="preserve">В соответствии с этими показателями в перечень вошли произведения разного порядка: </w:t>
      </w:r>
      <w:r w:rsidRPr="006717ED">
        <w:rPr>
          <w:rFonts w:eastAsia="Calibri"/>
          <w:spacing w:val="11"/>
          <w:sz w:val="22"/>
          <w:szCs w:val="22"/>
          <w:lang w:eastAsia="en-US"/>
        </w:rPr>
        <w:t xml:space="preserve">произведения писателей Дона, признанные не только в России, но и в мире, оказавшие </w:t>
      </w:r>
      <w:r w:rsidRPr="006717ED">
        <w:rPr>
          <w:rFonts w:eastAsia="Calibri"/>
          <w:spacing w:val="5"/>
          <w:sz w:val="22"/>
          <w:szCs w:val="22"/>
          <w:lang w:eastAsia="en-US"/>
        </w:rPr>
        <w:t xml:space="preserve">значительное влияние на развитие мирового литературного процесса, вошедшие в мировую </w:t>
      </w:r>
      <w:r w:rsidRPr="006717ED">
        <w:rPr>
          <w:rFonts w:eastAsia="Calibri"/>
          <w:spacing w:val="7"/>
          <w:sz w:val="22"/>
          <w:szCs w:val="22"/>
          <w:lang w:eastAsia="en-US"/>
        </w:rPr>
        <w:t xml:space="preserve">классику. Это произведения А.П. Чехова и Нобелевских лауреатов М.А. Шолохова и А.И.Солженицына. Произведения этих авторов вошли в Федеральный стандарт литературного </w:t>
      </w:r>
      <w:r w:rsidRPr="006717ED">
        <w:rPr>
          <w:rFonts w:eastAsia="Calibri"/>
          <w:spacing w:val="2"/>
          <w:sz w:val="22"/>
          <w:szCs w:val="22"/>
          <w:lang w:eastAsia="en-US"/>
        </w:rPr>
        <w:t xml:space="preserve">образования. Региональный стандарт расширяет списочный состав произведений А.П. Чехова, </w:t>
      </w:r>
      <w:r w:rsidRPr="006717ED">
        <w:rPr>
          <w:rFonts w:eastAsia="Calibri"/>
          <w:sz w:val="22"/>
          <w:szCs w:val="22"/>
          <w:lang w:eastAsia="en-US"/>
        </w:rPr>
        <w:t>А.И. Солженицына и включает всё творчество М.А. Шолохова;</w:t>
      </w:r>
    </w:p>
    <w:p w:rsidR="00BF41E2" w:rsidRPr="006717ED" w:rsidRDefault="00BF41E2" w:rsidP="00C63B37">
      <w:pPr>
        <w:pStyle w:val="a7"/>
        <w:jc w:val="both"/>
        <w:rPr>
          <w:rFonts w:eastAsia="Calibri"/>
          <w:sz w:val="22"/>
          <w:szCs w:val="22"/>
          <w:lang w:eastAsia="en-US"/>
        </w:rPr>
      </w:pPr>
      <w:r w:rsidRPr="006717ED">
        <w:rPr>
          <w:rFonts w:eastAsia="Calibri"/>
          <w:spacing w:val="1"/>
          <w:sz w:val="22"/>
          <w:szCs w:val="22"/>
          <w:lang w:eastAsia="en-US"/>
        </w:rPr>
        <w:t xml:space="preserve">Шолоховские произведения изучаются с 5 по 8 класс;  распределение их по классам учитывает </w:t>
      </w:r>
      <w:r w:rsidRPr="006717ED">
        <w:rPr>
          <w:rFonts w:eastAsia="Calibri"/>
          <w:spacing w:val="3"/>
          <w:sz w:val="22"/>
          <w:szCs w:val="22"/>
          <w:lang w:eastAsia="en-US"/>
        </w:rPr>
        <w:t xml:space="preserve">психолого-познавательные возможности школьников и особенности программ по литературе, </w:t>
      </w:r>
      <w:r w:rsidRPr="006717ED">
        <w:rPr>
          <w:rFonts w:eastAsia="Calibri"/>
          <w:spacing w:val="-1"/>
          <w:sz w:val="22"/>
          <w:szCs w:val="22"/>
          <w:lang w:eastAsia="en-US"/>
        </w:rPr>
        <w:t xml:space="preserve">выбранных учителем </w:t>
      </w:r>
      <w:r w:rsidRPr="006717ED">
        <w:rPr>
          <w:rFonts w:eastAsia="Calibri"/>
          <w:spacing w:val="3"/>
          <w:sz w:val="22"/>
          <w:szCs w:val="22"/>
          <w:lang w:eastAsia="en-US"/>
        </w:rPr>
        <w:t xml:space="preserve">произведения писателей Дона, писавших о Доне, либо писателей, творивших на Дону. Имена </w:t>
      </w:r>
      <w:r w:rsidRPr="006717ED">
        <w:rPr>
          <w:rFonts w:eastAsia="Calibri"/>
          <w:sz w:val="22"/>
          <w:szCs w:val="22"/>
          <w:lang w:eastAsia="en-US"/>
        </w:rPr>
        <w:t xml:space="preserve">этих писателей включены в современные биобиблиографические словари литературы </w:t>
      </w:r>
      <w:r w:rsidRPr="006717ED">
        <w:rPr>
          <w:rFonts w:eastAsia="Calibri"/>
          <w:sz w:val="22"/>
          <w:szCs w:val="22"/>
          <w:lang w:val="en-US" w:eastAsia="en-US"/>
        </w:rPr>
        <w:t>XIX</w:t>
      </w:r>
      <w:r w:rsidRPr="006717ED">
        <w:rPr>
          <w:rFonts w:eastAsia="Calibri"/>
          <w:sz w:val="22"/>
          <w:szCs w:val="22"/>
          <w:lang w:eastAsia="en-US"/>
        </w:rPr>
        <w:t xml:space="preserve"> и </w:t>
      </w:r>
      <w:r w:rsidRPr="006717ED">
        <w:rPr>
          <w:rFonts w:eastAsia="Calibri"/>
          <w:sz w:val="22"/>
          <w:szCs w:val="22"/>
          <w:lang w:val="en-US" w:eastAsia="en-US"/>
        </w:rPr>
        <w:t>XX</w:t>
      </w:r>
      <w:r w:rsidRPr="006717ED">
        <w:rPr>
          <w:rFonts w:eastAsia="Calibri"/>
          <w:sz w:val="22"/>
          <w:szCs w:val="22"/>
          <w:lang w:eastAsia="en-US"/>
        </w:rPr>
        <w:t xml:space="preserve"> </w:t>
      </w:r>
      <w:r w:rsidRPr="006717ED">
        <w:rPr>
          <w:rFonts w:eastAsia="Calibri"/>
          <w:spacing w:val="1"/>
          <w:sz w:val="22"/>
          <w:szCs w:val="22"/>
          <w:lang w:eastAsia="en-US"/>
        </w:rPr>
        <w:t>веков (соответственно под редакцией П.А. Николаева и под редакцией Н.Н. Скатова). Это -произведения Д.Л. Мордовцева, Ф.Д. Крюкова, П.Н. Краснова, В.Н. Семина, В.А. Закруткина, В.В. Овечкина, А.В. Калинина, занявшие видное место в русской литературе;</w:t>
      </w:r>
    </w:p>
    <w:p w:rsidR="00BF41E2" w:rsidRPr="006717ED" w:rsidRDefault="00BF41E2" w:rsidP="00C63B37">
      <w:pPr>
        <w:pStyle w:val="a7"/>
        <w:jc w:val="both"/>
        <w:rPr>
          <w:rFonts w:eastAsia="Calibri"/>
          <w:sz w:val="22"/>
          <w:szCs w:val="22"/>
          <w:lang w:eastAsia="en-US"/>
        </w:rPr>
      </w:pPr>
      <w:r w:rsidRPr="006717ED">
        <w:rPr>
          <w:rFonts w:eastAsia="Calibri"/>
          <w:sz w:val="22"/>
          <w:szCs w:val="22"/>
          <w:lang w:eastAsia="en-US"/>
        </w:rPr>
        <w:t>-</w:t>
      </w:r>
      <w:r w:rsidRPr="006717ED">
        <w:rPr>
          <w:rFonts w:eastAsia="Calibri"/>
          <w:spacing w:val="8"/>
          <w:sz w:val="22"/>
          <w:szCs w:val="22"/>
          <w:lang w:eastAsia="en-US"/>
        </w:rPr>
        <w:t xml:space="preserve">произведения поэтов и прозаиков Дона, читаемые широким кругом жителей региона. Это </w:t>
      </w:r>
      <w:r w:rsidRPr="006717ED">
        <w:rPr>
          <w:rFonts w:eastAsia="Calibri"/>
          <w:sz w:val="22"/>
          <w:szCs w:val="22"/>
          <w:lang w:eastAsia="en-US"/>
        </w:rPr>
        <w:t>произведения Б. Примерова, Б.Куликова, А. Рогачёва, В. Фоменко, Г.П. Аматуни, Б. Изюмского, П. Лебеденко, Г. Шолохова-Синявского, Д. Петрова-Бирюка.</w:t>
      </w:r>
    </w:p>
    <w:p w:rsidR="00BF41E2" w:rsidRPr="006717ED" w:rsidRDefault="00BF41E2" w:rsidP="00C63B37">
      <w:pPr>
        <w:pStyle w:val="a7"/>
        <w:jc w:val="both"/>
        <w:rPr>
          <w:sz w:val="22"/>
          <w:szCs w:val="22"/>
        </w:rPr>
      </w:pPr>
      <w:r w:rsidRPr="006717ED">
        <w:rPr>
          <w:sz w:val="22"/>
          <w:szCs w:val="22"/>
        </w:rPr>
        <w:t xml:space="preserve">При отборе произведений регионального компонента, включенную в данную рабочую программу, определяющими явились такие критерии, как 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 </w:t>
      </w:r>
    </w:p>
    <w:p w:rsidR="00BF41E2" w:rsidRPr="006717ED" w:rsidRDefault="00BF41E2" w:rsidP="00C63B37">
      <w:pPr>
        <w:pStyle w:val="a7"/>
        <w:rPr>
          <w:bCs/>
          <w:i/>
          <w:iCs/>
          <w:sz w:val="22"/>
          <w:szCs w:val="22"/>
          <w:u w:val="single"/>
        </w:rPr>
      </w:pPr>
      <w:r w:rsidRPr="006717ED">
        <w:rPr>
          <w:sz w:val="22"/>
          <w:szCs w:val="22"/>
        </w:rPr>
        <w:t xml:space="preserve">Это позволяет решить такие </w:t>
      </w:r>
      <w:r w:rsidRPr="006717ED">
        <w:rPr>
          <w:b/>
          <w:sz w:val="22"/>
          <w:szCs w:val="22"/>
        </w:rPr>
        <w:t>учебно-познавательные задачи</w:t>
      </w:r>
      <w:r w:rsidRPr="006717ED">
        <w:rPr>
          <w:sz w:val="22"/>
          <w:szCs w:val="22"/>
        </w:rPr>
        <w:t>:</w:t>
      </w:r>
      <w:r w:rsidRPr="006717ED">
        <w:rPr>
          <w:sz w:val="22"/>
          <w:szCs w:val="22"/>
        </w:rPr>
        <w:br/>
      </w:r>
      <w:r w:rsidRPr="006717ED">
        <w:rPr>
          <w:bCs/>
          <w:sz w:val="22"/>
          <w:szCs w:val="22"/>
        </w:rPr>
        <w:t>- освоение</w:t>
      </w:r>
      <w:r w:rsidRPr="006717ED">
        <w:rPr>
          <w:sz w:val="22"/>
          <w:szCs w:val="22"/>
        </w:rPr>
        <w:t xml:space="preserve">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</w:t>
      </w:r>
      <w:r w:rsidRPr="006717ED">
        <w:rPr>
          <w:sz w:val="22"/>
          <w:szCs w:val="22"/>
        </w:rPr>
        <w:br/>
      </w:r>
      <w:r w:rsidRPr="006717ED">
        <w:rPr>
          <w:bCs/>
          <w:sz w:val="22"/>
          <w:szCs w:val="22"/>
        </w:rPr>
        <w:t>- развитие</w:t>
      </w:r>
      <w:r w:rsidRPr="006717ED">
        <w:rPr>
          <w:sz w:val="22"/>
          <w:szCs w:val="22"/>
        </w:rPr>
        <w:t xml:space="preserve"> интеллектуальных и творческих способностей учащихся;</w:t>
      </w:r>
    </w:p>
    <w:p w:rsidR="00BF41E2" w:rsidRPr="006717ED" w:rsidRDefault="00BF41E2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>- раскрыть художественное своеобразие, особенности языка различных жанров фольклора;</w:t>
      </w:r>
    </w:p>
    <w:p w:rsidR="00BF41E2" w:rsidRPr="006717ED" w:rsidRDefault="00BF41E2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>- расширить представление о диалектах, донских говорах и их функциях в художественном тексте;</w:t>
      </w:r>
    </w:p>
    <w:p w:rsidR="00BF41E2" w:rsidRPr="006717ED" w:rsidRDefault="00BF41E2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>- заложить понимание взаимосвязи лучших образцов ху</w:t>
      </w:r>
      <w:r w:rsidRPr="006717ED">
        <w:rPr>
          <w:sz w:val="22"/>
          <w:szCs w:val="22"/>
        </w:rPr>
        <w:softHyphen/>
        <w:t>дожественной литературы с фольклором;</w:t>
      </w:r>
    </w:p>
    <w:p w:rsidR="00BF41E2" w:rsidRPr="006717ED" w:rsidRDefault="00BF41E2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>- познакомить учащихся с особенностями быта и нравов донского казачества, их нравственного потенциала;</w:t>
      </w:r>
    </w:p>
    <w:p w:rsidR="00BF41E2" w:rsidRPr="006717ED" w:rsidRDefault="00BF41E2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>- развивать воображение, фантазию, творческие возмож</w:t>
      </w:r>
      <w:r w:rsidRPr="006717ED">
        <w:rPr>
          <w:sz w:val="22"/>
          <w:szCs w:val="22"/>
        </w:rPr>
        <w:softHyphen/>
        <w:t>ности, интерес к различным видам искусства.</w:t>
      </w:r>
    </w:p>
    <w:p w:rsidR="006B5AA8" w:rsidRPr="006717ED" w:rsidRDefault="006B5AA8" w:rsidP="00C63B37">
      <w:pPr>
        <w:pStyle w:val="a7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t xml:space="preserve">В программе курса литературы Дона  </w:t>
      </w:r>
      <w:r w:rsidR="00E24C62" w:rsidRPr="006717ED">
        <w:rPr>
          <w:b/>
          <w:sz w:val="22"/>
          <w:szCs w:val="22"/>
        </w:rPr>
        <w:t>6</w:t>
      </w:r>
      <w:r w:rsidRPr="006717ED">
        <w:rPr>
          <w:b/>
          <w:sz w:val="22"/>
          <w:szCs w:val="22"/>
        </w:rPr>
        <w:t xml:space="preserve">  класса представлены следующие разделы:</w:t>
      </w:r>
    </w:p>
    <w:p w:rsidR="00E24C62" w:rsidRPr="006717ED" w:rsidRDefault="00E24C62" w:rsidP="00E24C62">
      <w:pPr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Введение(1ч)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lastRenderedPageBreak/>
        <w:t xml:space="preserve">Художественный мир литературного произведения 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t>Жанры художественной литературы.</w:t>
      </w:r>
    </w:p>
    <w:p w:rsidR="00E24C62" w:rsidRPr="006717ED" w:rsidRDefault="00E24C62" w:rsidP="00E24C62">
      <w:pPr>
        <w:rPr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Донской  фольклор (4ч)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t>Донской фольклор. Казачьи песни. Виды народных песен и их популярность.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t>Предания, легенды, былички.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t>Сказки как вид народной прозы.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sz w:val="22"/>
          <w:szCs w:val="22"/>
        </w:rPr>
        <w:t>Урок – игра. Устное народное творчество на Дону.</w:t>
      </w:r>
    </w:p>
    <w:p w:rsidR="00E24C62" w:rsidRPr="006717ED" w:rsidRDefault="00E24C62" w:rsidP="00E24C62">
      <w:pPr>
        <w:jc w:val="both"/>
        <w:rPr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Древнерусская литература  ( 1 час)</w:t>
      </w:r>
    </w:p>
    <w:p w:rsidR="00E24C62" w:rsidRPr="006717ED" w:rsidRDefault="00E24C62" w:rsidP="00E24C62">
      <w:pPr>
        <w:rPr>
          <w:i/>
          <w:sz w:val="22"/>
          <w:szCs w:val="22"/>
        </w:rPr>
      </w:pPr>
      <w:r w:rsidRPr="006717ED">
        <w:rPr>
          <w:sz w:val="22"/>
          <w:szCs w:val="22"/>
        </w:rPr>
        <w:t>Отражение истории Древней Руси в «Повесть об Азовском осадном сидении…»</w:t>
      </w:r>
    </w:p>
    <w:p w:rsidR="00E24C62" w:rsidRPr="006717ED" w:rsidRDefault="00E24C62" w:rsidP="00E24C62">
      <w:pPr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Русские поэты о Доне ( 5 часов)</w:t>
      </w:r>
    </w:p>
    <w:p w:rsidR="00E24C62" w:rsidRPr="006717ED" w:rsidRDefault="00E24C62" w:rsidP="00E24C62">
      <w:pPr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>И.С.Никитин,Н.П.Огарёв</w:t>
      </w:r>
      <w:r w:rsidRPr="006717ED">
        <w:rPr>
          <w:sz w:val="22"/>
          <w:szCs w:val="22"/>
        </w:rPr>
        <w:t xml:space="preserve"> . Русские поэты о Доне. Донской край в творчестве русских поэтов.</w:t>
      </w:r>
    </w:p>
    <w:p w:rsidR="00E24C62" w:rsidRPr="006717ED" w:rsidRDefault="00E24C62" w:rsidP="00E24C62">
      <w:pPr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>К.Д.Бальмонт</w:t>
      </w:r>
      <w:r w:rsidRPr="006717ED">
        <w:rPr>
          <w:sz w:val="22"/>
          <w:szCs w:val="22"/>
        </w:rPr>
        <w:t>. Тема донской степи в поэзии. «Ковыль». Родная земля в творчестве донских поэтов.</w:t>
      </w:r>
    </w:p>
    <w:p w:rsidR="00E24C62" w:rsidRPr="006717ED" w:rsidRDefault="00E24C62" w:rsidP="00E24C62">
      <w:pPr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>Е.А.Долматовский</w:t>
      </w:r>
      <w:r w:rsidRPr="006717ED">
        <w:rPr>
          <w:sz w:val="22"/>
          <w:szCs w:val="22"/>
        </w:rPr>
        <w:t xml:space="preserve"> «Сенокос».</w:t>
      </w:r>
    </w:p>
    <w:p w:rsidR="00E24C62" w:rsidRPr="006717ED" w:rsidRDefault="00E24C62" w:rsidP="00E24C62">
      <w:pPr>
        <w:rPr>
          <w:sz w:val="22"/>
          <w:szCs w:val="22"/>
        </w:rPr>
      </w:pPr>
      <w:r w:rsidRPr="006717ED">
        <w:rPr>
          <w:sz w:val="22"/>
          <w:szCs w:val="22"/>
        </w:rPr>
        <w:t xml:space="preserve">Великая Отечественная война в стихотворениях донских поэтов.    </w:t>
      </w:r>
      <w:r w:rsidRPr="006717ED">
        <w:rPr>
          <w:b/>
          <w:i/>
          <w:sz w:val="22"/>
          <w:szCs w:val="22"/>
        </w:rPr>
        <w:t xml:space="preserve">                                               </w:t>
      </w:r>
    </w:p>
    <w:p w:rsidR="00E24C62" w:rsidRPr="006717ED" w:rsidRDefault="007D2B97" w:rsidP="00E24C6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Проза донских писателей  ( 22</w:t>
      </w:r>
      <w:r w:rsidR="00E24C62" w:rsidRPr="006717ED">
        <w:rPr>
          <w:b/>
          <w:i/>
          <w:sz w:val="22"/>
          <w:szCs w:val="22"/>
        </w:rPr>
        <w:t xml:space="preserve"> часа)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М.А.Шолохов </w:t>
      </w:r>
      <w:r w:rsidRPr="006717ED">
        <w:rPr>
          <w:sz w:val="22"/>
          <w:szCs w:val="22"/>
        </w:rPr>
        <w:t>«Жеребенок»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А.А.Коркищенко  </w:t>
      </w:r>
      <w:r w:rsidRPr="006717ED">
        <w:rPr>
          <w:sz w:val="22"/>
          <w:szCs w:val="22"/>
        </w:rPr>
        <w:t>Люди и животные в повести «Старая лошадь Зина».</w:t>
      </w:r>
      <w:r w:rsidRPr="006717ED">
        <w:rPr>
          <w:b/>
          <w:i/>
          <w:sz w:val="22"/>
          <w:szCs w:val="22"/>
        </w:rPr>
        <w:t xml:space="preserve"> </w:t>
      </w:r>
      <w:r w:rsidRPr="006717ED">
        <w:rPr>
          <w:sz w:val="22"/>
          <w:szCs w:val="22"/>
        </w:rPr>
        <w:t>Сражение у ерика.История дружбы.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А.П.Чехов . </w:t>
      </w:r>
      <w:r w:rsidRPr="006717ED">
        <w:rPr>
          <w:sz w:val="22"/>
          <w:szCs w:val="22"/>
        </w:rPr>
        <w:t>Жизнь и судьба А.П.Чехова. Заочная (виртуальная) экскурсия по чеховским местам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А.П.Чехов </w:t>
      </w:r>
      <w:r w:rsidRPr="006717ED">
        <w:rPr>
          <w:sz w:val="22"/>
          <w:szCs w:val="22"/>
        </w:rPr>
        <w:t>«Ванька». Характеристика героя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И.Д.Василенко.  </w:t>
      </w:r>
      <w:r w:rsidRPr="006717ED">
        <w:rPr>
          <w:sz w:val="22"/>
          <w:szCs w:val="22"/>
        </w:rPr>
        <w:t>Творческая биография. «Артёмка в цирке» . Сюжет и герои повести. Характеристика героев повести. Творческая работа. Рассказ о герое.</w:t>
      </w:r>
      <w:r w:rsidRPr="006717ED">
        <w:rPr>
          <w:b/>
          <w:i/>
          <w:sz w:val="22"/>
          <w:szCs w:val="22"/>
        </w:rPr>
        <w:t xml:space="preserve"> 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А.С.Серафимович </w:t>
      </w:r>
      <w:r w:rsidRPr="006717ED">
        <w:rPr>
          <w:sz w:val="22"/>
          <w:szCs w:val="22"/>
        </w:rPr>
        <w:t>«Маленький шахтер». Основные темы и характеристики образов рассказа «Маленький шахтер»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П.Н.Яковлев . </w:t>
      </w:r>
      <w:r w:rsidRPr="006717ED">
        <w:rPr>
          <w:sz w:val="22"/>
          <w:szCs w:val="22"/>
        </w:rPr>
        <w:t>«Первый ученик». Краткие сведения о писателе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Дм.И.Петров </w:t>
      </w:r>
      <w:r w:rsidRPr="006717ED">
        <w:rPr>
          <w:sz w:val="22"/>
          <w:szCs w:val="22"/>
        </w:rPr>
        <w:t>«Повесть о моей юности». Знакомство с героем.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Б.В. Изюмский</w:t>
      </w:r>
      <w:r w:rsidRPr="006717ED">
        <w:rPr>
          <w:sz w:val="22"/>
          <w:szCs w:val="22"/>
        </w:rPr>
        <w:t>. «Алые погоны». Краткие сведения о писателе. Герои романа</w:t>
      </w:r>
      <w:r w:rsidRPr="006717ED">
        <w:rPr>
          <w:b/>
          <w:i/>
          <w:sz w:val="22"/>
          <w:szCs w:val="22"/>
        </w:rPr>
        <w:t xml:space="preserve"> 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В.А. Закруткин </w:t>
      </w:r>
      <w:r w:rsidRPr="006717ED">
        <w:rPr>
          <w:sz w:val="22"/>
          <w:szCs w:val="22"/>
        </w:rPr>
        <w:t>«Подсолнух». Сюжет и герои рассказа</w:t>
      </w:r>
      <w:r w:rsidRPr="006717ED">
        <w:rPr>
          <w:b/>
          <w:i/>
          <w:sz w:val="22"/>
          <w:szCs w:val="22"/>
        </w:rPr>
        <w:t xml:space="preserve">. </w:t>
      </w:r>
      <w:r w:rsidRPr="006717ED">
        <w:rPr>
          <w:sz w:val="22"/>
          <w:szCs w:val="22"/>
        </w:rPr>
        <w:t>Творческая работа по рассказу</w:t>
      </w:r>
      <w:r w:rsidRPr="006717ED">
        <w:rPr>
          <w:b/>
          <w:i/>
          <w:sz w:val="22"/>
          <w:szCs w:val="22"/>
        </w:rPr>
        <w:t xml:space="preserve"> 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А.И.Солженицын </w:t>
      </w:r>
      <w:r w:rsidRPr="006717ED">
        <w:rPr>
          <w:sz w:val="22"/>
          <w:szCs w:val="22"/>
        </w:rPr>
        <w:t>«Крохотки». Жизнь и творчество писателя.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 xml:space="preserve">В.А.Шанковал </w:t>
      </w:r>
      <w:r w:rsidRPr="006717ED">
        <w:rPr>
          <w:sz w:val="22"/>
          <w:szCs w:val="22"/>
        </w:rPr>
        <w:t>«Мачеха»</w:t>
      </w:r>
      <w:r w:rsidRPr="006717ED">
        <w:rPr>
          <w:b/>
          <w:i/>
          <w:sz w:val="22"/>
          <w:szCs w:val="22"/>
        </w:rPr>
        <w:t xml:space="preserve"> </w:t>
      </w:r>
      <w:r w:rsidRPr="006717ED">
        <w:rPr>
          <w:sz w:val="22"/>
          <w:szCs w:val="22"/>
        </w:rPr>
        <w:t>Сюжет и герои рассказа. Представление о героях рассказа.</w:t>
      </w:r>
    </w:p>
    <w:p w:rsidR="00E24C62" w:rsidRPr="006717ED" w:rsidRDefault="00E24C62" w:rsidP="00E24C62">
      <w:pPr>
        <w:jc w:val="both"/>
        <w:rPr>
          <w:sz w:val="22"/>
          <w:szCs w:val="22"/>
        </w:rPr>
      </w:pPr>
      <w:r w:rsidRPr="006717ED">
        <w:rPr>
          <w:sz w:val="22"/>
          <w:szCs w:val="22"/>
        </w:rPr>
        <w:t>Урок-игра «По дорогам героев любимых произведений».</w:t>
      </w:r>
    </w:p>
    <w:p w:rsidR="00E24C62" w:rsidRPr="006717ED" w:rsidRDefault="00E24C62" w:rsidP="00E24C62">
      <w:pPr>
        <w:jc w:val="both"/>
        <w:rPr>
          <w:b/>
          <w:i/>
          <w:sz w:val="22"/>
          <w:szCs w:val="22"/>
        </w:rPr>
      </w:pPr>
      <w:r w:rsidRPr="006717ED">
        <w:rPr>
          <w:b/>
          <w:i/>
          <w:sz w:val="22"/>
          <w:szCs w:val="22"/>
        </w:rPr>
        <w:t>Литературное краеведение (1 час)</w:t>
      </w:r>
    </w:p>
    <w:p w:rsidR="00E24C62" w:rsidRPr="006717ED" w:rsidRDefault="00E24C62" w:rsidP="00E24C62">
      <w:pPr>
        <w:rPr>
          <w:sz w:val="22"/>
          <w:szCs w:val="22"/>
        </w:rPr>
      </w:pPr>
      <w:r w:rsidRPr="006717ED">
        <w:rPr>
          <w:b/>
          <w:i/>
          <w:sz w:val="22"/>
          <w:szCs w:val="22"/>
        </w:rPr>
        <w:t>В.С. Моложавенко.</w:t>
      </w:r>
      <w:r w:rsidRPr="006717ED">
        <w:rPr>
          <w:sz w:val="22"/>
          <w:szCs w:val="22"/>
        </w:rPr>
        <w:t xml:space="preserve"> Донские писатели-краеведы о пребывании поэта на Дону и жизненных  истоках его произведений.</w:t>
      </w:r>
    </w:p>
    <w:p w:rsidR="00417CCA" w:rsidRDefault="00417CCA" w:rsidP="00023F5E">
      <w:pPr>
        <w:pStyle w:val="a7"/>
        <w:rPr>
          <w:rStyle w:val="a5"/>
          <w:caps/>
          <w:sz w:val="24"/>
          <w:szCs w:val="24"/>
        </w:rPr>
      </w:pPr>
    </w:p>
    <w:p w:rsidR="00023F5E" w:rsidRDefault="00023F5E" w:rsidP="00023F5E">
      <w:pPr>
        <w:pStyle w:val="a7"/>
        <w:rPr>
          <w:rStyle w:val="a5"/>
          <w:caps/>
          <w:sz w:val="24"/>
          <w:szCs w:val="24"/>
        </w:rPr>
      </w:pPr>
    </w:p>
    <w:p w:rsidR="00CA5FCE" w:rsidRPr="00C63B37" w:rsidRDefault="00CA5FCE" w:rsidP="00C63B37">
      <w:pPr>
        <w:pStyle w:val="a7"/>
        <w:jc w:val="center"/>
        <w:rPr>
          <w:rStyle w:val="a5"/>
          <w:caps/>
          <w:sz w:val="24"/>
          <w:szCs w:val="24"/>
        </w:rPr>
      </w:pPr>
      <w:r w:rsidRPr="00C63B37">
        <w:rPr>
          <w:rStyle w:val="a5"/>
          <w:caps/>
          <w:sz w:val="24"/>
          <w:szCs w:val="24"/>
        </w:rPr>
        <w:t xml:space="preserve"> «Тематическое планирование»</w:t>
      </w:r>
    </w:p>
    <w:p w:rsidR="00C63B37" w:rsidRPr="00C63B37" w:rsidRDefault="00C63B37" w:rsidP="00C63B37">
      <w:pPr>
        <w:pStyle w:val="a7"/>
        <w:jc w:val="center"/>
      </w:pPr>
    </w:p>
    <w:p w:rsidR="006B5AA8" w:rsidRPr="006717ED" w:rsidRDefault="006B5AA8" w:rsidP="00C63B37">
      <w:pPr>
        <w:pStyle w:val="a7"/>
        <w:rPr>
          <w:sz w:val="22"/>
          <w:szCs w:val="22"/>
        </w:rPr>
      </w:pPr>
      <w:r w:rsidRPr="006717ED">
        <w:rPr>
          <w:sz w:val="22"/>
          <w:szCs w:val="22"/>
        </w:rPr>
        <w:t xml:space="preserve">В программе курса литературы Дона  </w:t>
      </w:r>
      <w:r w:rsidR="00E24C62" w:rsidRPr="006717ED">
        <w:rPr>
          <w:sz w:val="22"/>
          <w:szCs w:val="22"/>
        </w:rPr>
        <w:t>6</w:t>
      </w:r>
      <w:r w:rsidRPr="006717ED">
        <w:rPr>
          <w:sz w:val="22"/>
          <w:szCs w:val="22"/>
        </w:rPr>
        <w:t xml:space="preserve">  класса представлены следующие разделы:</w:t>
      </w:r>
    </w:p>
    <w:p w:rsidR="00E24C62" w:rsidRPr="006717ED" w:rsidRDefault="00E24C62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lastRenderedPageBreak/>
        <w:t>Введение(1ч)</w:t>
      </w:r>
    </w:p>
    <w:p w:rsidR="00E24C62" w:rsidRPr="006717ED" w:rsidRDefault="00E24C62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t>Донской  фольклор (4ч)</w:t>
      </w:r>
    </w:p>
    <w:p w:rsidR="00E24C62" w:rsidRPr="006717ED" w:rsidRDefault="00E24C62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t>Древнерусская литература  ( 1 час)</w:t>
      </w:r>
    </w:p>
    <w:p w:rsidR="00E24C62" w:rsidRPr="006717ED" w:rsidRDefault="00E24C62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t>Русские поэты о Доне ( 5 часов)</w:t>
      </w:r>
    </w:p>
    <w:p w:rsidR="00E24C62" w:rsidRPr="006717ED" w:rsidRDefault="007D2B97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Проза донских писателей  ( 22</w:t>
      </w:r>
      <w:r w:rsidR="00E24C62" w:rsidRPr="006717ED">
        <w:rPr>
          <w:b/>
          <w:sz w:val="22"/>
          <w:szCs w:val="22"/>
        </w:rPr>
        <w:t xml:space="preserve"> часа)</w:t>
      </w:r>
    </w:p>
    <w:p w:rsidR="00E24C62" w:rsidRPr="006717ED" w:rsidRDefault="00E24C62" w:rsidP="00E24C6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6717ED">
        <w:rPr>
          <w:b/>
          <w:sz w:val="22"/>
          <w:szCs w:val="22"/>
        </w:rPr>
        <w:t>Литературное краеведение (1 час)</w:t>
      </w:r>
    </w:p>
    <w:p w:rsidR="00E24C62" w:rsidRPr="006717ED" w:rsidRDefault="00E24C62" w:rsidP="00C63B3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Контроль уровня знаний обучающихся предусматривает проведение 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>итоговых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 работ, 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 xml:space="preserve">тестирования,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>различных видов работ по развитию речи, самостоятельных работ. Применяются текущий, промежуточный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>, итоговый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 контроль. Используются следующие формы работы: парная, индивидуальная, групповая, проектная деятельность, ис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>следовательские работы, лекции.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Технология обучения </w:t>
      </w:r>
    </w:p>
    <w:p w:rsidR="00F02F2E" w:rsidRPr="006717ED" w:rsidRDefault="006639B6" w:rsidP="00C63B37">
      <w:pPr>
        <w:jc w:val="both"/>
        <w:rPr>
          <w:rFonts w:eastAsiaTheme="minorHAnsi"/>
          <w:sz w:val="22"/>
          <w:szCs w:val="22"/>
          <w:lang w:eastAsia="en-US"/>
        </w:rPr>
      </w:pPr>
      <w:r w:rsidRPr="006717ED">
        <w:rPr>
          <w:sz w:val="22"/>
          <w:szCs w:val="22"/>
        </w:rPr>
        <w:t xml:space="preserve">Основными методами реализации программы являются изучение литературы Донского края, организация познавательной и творческой деятельности учащихся. </w:t>
      </w:r>
      <w:r w:rsidR="007E7C6C" w:rsidRPr="006717ED">
        <w:rPr>
          <w:rFonts w:eastAsiaTheme="minorHAnsi"/>
          <w:color w:val="000000"/>
          <w:sz w:val="22"/>
          <w:szCs w:val="22"/>
          <w:lang w:eastAsia="en-US"/>
        </w:rPr>
        <w:t>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Формирования ключевых компетенций обучающихся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Содержание обучения литературе в 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>5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>-</w:t>
      </w:r>
      <w:r w:rsidR="00E26298" w:rsidRPr="006717ED">
        <w:rPr>
          <w:rFonts w:eastAsiaTheme="minorHAnsi"/>
          <w:color w:val="000000"/>
          <w:sz w:val="22"/>
          <w:szCs w:val="22"/>
          <w:lang w:eastAsia="en-US"/>
        </w:rPr>
        <w:t>8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 классах структурировано на основе </w:t>
      </w:r>
      <w:r w:rsidRPr="006717ED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компетентностного подхода: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развиваются и совершенствуются языковая , коммуникативная и культуроведческая компетенции.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Коммуникативная компетенция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Языковая компетенция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– владение нормами речевой деятельности учащихся на уроках литературы, русским литературным языком, его изобразительно-выразительными средствами.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Культуроведческая компетенция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– осознание специфики литературы в ряду других искусств, исторической эстетической обусловленности литературного процесса, взаимосвязь литературы и истории, овладение нормами речевого этикета.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Организационная компетенция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Виды и формы контроля </w:t>
      </w:r>
    </w:p>
    <w:p w:rsidR="007E7C6C" w:rsidRPr="006717ED" w:rsidRDefault="007E7C6C" w:rsidP="00C63B3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Итоговый контроль </w:t>
      </w: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предполагает защиту творческих и исследовательских работ обучающихся по изученному материалу </w:t>
      </w:r>
    </w:p>
    <w:p w:rsidR="00E26298" w:rsidRPr="006717ED" w:rsidRDefault="00E26298" w:rsidP="00C63B37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Планируемый уровень подготовки обучающихся на конец учебного года в соответствии со стандартом </w:t>
      </w:r>
    </w:p>
    <w:p w:rsidR="00E26298" w:rsidRPr="006717ED" w:rsidRDefault="00E26298" w:rsidP="00C63B37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В результате изучения литературы обучающийся должен </w:t>
      </w:r>
      <w:r w:rsidRPr="006717E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знать/понимать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сравнение, сопоставление, классификация;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самостоятельное выполнение различных творческих работ;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способность устно и письменно передавать содержание текста в сжатом или развернутом виде;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составление плана, тезисов, конспекта;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подбор аргументов, формулирование выводов, отражение в устной или письменной форме результатов своей деятельности;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возможностей; </w:t>
      </w:r>
    </w:p>
    <w:p w:rsidR="00E26298" w:rsidRPr="006717ED" w:rsidRDefault="00E26298" w:rsidP="00C63B3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6717ED">
        <w:rPr>
          <w:sz w:val="22"/>
          <w:szCs w:val="22"/>
        </w:rPr>
        <w:t xml:space="preserve">воспроизводство содержания текста, анализ и интерпретация произведения, использование сведений по истории и теории литературы; </w:t>
      </w:r>
    </w:p>
    <w:p w:rsidR="00E26298" w:rsidRPr="006717ED" w:rsidRDefault="00E26298" w:rsidP="00C63B3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6717ED">
        <w:rPr>
          <w:sz w:val="22"/>
          <w:szCs w:val="22"/>
        </w:rPr>
        <w:t xml:space="preserve">соотнесение художественной литературы с общественной жизнью и культурой;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соотнесение произведения с литературным направлением эпохи;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определение родов и жанров произведений; </w:t>
      </w:r>
    </w:p>
    <w:p w:rsidR="00E26298" w:rsidRPr="006717ED" w:rsidRDefault="00E26298" w:rsidP="00C63B37">
      <w:pPr>
        <w:pStyle w:val="a8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 xml:space="preserve">выявление авторской позиции, оценивание и сопоставление, выделение и формулирование, характеристика и определение, выразительное чтение и владение различными видами пересказа, умение строить устные и письменные высказывания, участие в диалоге, понимание чужой точки зрения и аргументированное отстаивание своей, написание рецензии на прочитанные произведения и сочинения разных жанров на литературные темы. </w:t>
      </w:r>
    </w:p>
    <w:p w:rsidR="00CA5FCE" w:rsidRPr="006717ED" w:rsidRDefault="00E26298" w:rsidP="00C63B37">
      <w:pPr>
        <w:autoSpaceDE w:val="0"/>
        <w:autoSpaceDN w:val="0"/>
        <w:adjustRightInd w:val="0"/>
        <w:rPr>
          <w:sz w:val="22"/>
          <w:szCs w:val="22"/>
        </w:rPr>
      </w:pPr>
      <w:r w:rsidRPr="006717ED">
        <w:rPr>
          <w:rFonts w:eastAsiaTheme="minorHAnsi"/>
          <w:color w:val="000000"/>
          <w:sz w:val="22"/>
          <w:szCs w:val="22"/>
          <w:lang w:eastAsia="en-US"/>
        </w:rPr>
        <w:t>Использование приобретенных знаний и умений в практической деятельности и повседневной жизни, выходящие за рамки учебного процесса и нацеленные на решение</w:t>
      </w:r>
      <w:r w:rsidR="00327677" w:rsidRPr="006717ED">
        <w:rPr>
          <w:rFonts w:eastAsiaTheme="minorHAnsi"/>
          <w:color w:val="000000"/>
          <w:sz w:val="22"/>
          <w:szCs w:val="22"/>
          <w:lang w:eastAsia="en-US"/>
        </w:rPr>
        <w:t xml:space="preserve"> разнообразных жизненных задач.</w:t>
      </w:r>
    </w:p>
    <w:p w:rsidR="006717ED" w:rsidRDefault="006717ED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32034" w:rsidRDefault="00732034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32034" w:rsidRDefault="00732034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32034" w:rsidRDefault="00732034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32034" w:rsidRDefault="00732034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32034" w:rsidRDefault="00732034" w:rsidP="00C63B37">
      <w:pPr>
        <w:pStyle w:val="1"/>
        <w:shd w:val="clear" w:color="auto" w:fill="auto"/>
        <w:spacing w:after="233" w:line="240" w:lineRule="auto"/>
        <w:ind w:left="728" w:right="20"/>
        <w:jc w:val="center"/>
        <w:rPr>
          <w:rStyle w:val="a5"/>
          <w:caps/>
          <w:sz w:val="22"/>
          <w:szCs w:val="22"/>
        </w:rPr>
      </w:pPr>
    </w:p>
    <w:p w:rsidR="007A0689" w:rsidRPr="00C63B37" w:rsidRDefault="007A0689" w:rsidP="00C63B37">
      <w:pPr>
        <w:jc w:val="center"/>
        <w:rPr>
          <w:b/>
          <w:caps/>
        </w:rPr>
      </w:pPr>
      <w:r w:rsidRPr="00C63B37">
        <w:rPr>
          <w:b/>
          <w:caps/>
        </w:rPr>
        <w:t>КАЛЕНДАРНО-ТЕМАТИЧЕСКОЕ ПЛАНИРОВАНИЕ по литературе Дона</w:t>
      </w:r>
    </w:p>
    <w:p w:rsidR="00E24C62" w:rsidRPr="00E24C62" w:rsidRDefault="00E24C62" w:rsidP="00E24C62">
      <w:pPr>
        <w:jc w:val="center"/>
        <w:rPr>
          <w:b/>
          <w:caps/>
        </w:rPr>
      </w:pPr>
      <w:r w:rsidRPr="00E24C62">
        <w:rPr>
          <w:b/>
          <w:caps/>
        </w:rPr>
        <w:t>6 класс.</w:t>
      </w:r>
    </w:p>
    <w:tbl>
      <w:tblPr>
        <w:tblpPr w:leftFromText="180" w:rightFromText="180" w:vertAnchor="text" w:tblpY="1"/>
        <w:tblOverlap w:val="never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203"/>
        <w:gridCol w:w="574"/>
        <w:gridCol w:w="1773"/>
        <w:gridCol w:w="2593"/>
        <w:gridCol w:w="2516"/>
        <w:gridCol w:w="1978"/>
        <w:gridCol w:w="1281"/>
        <w:gridCol w:w="1166"/>
      </w:tblGrid>
      <w:tr w:rsidR="00E24C62" w:rsidRPr="006717ED" w:rsidTr="004E3B04">
        <w:trPr>
          <w:cantSplit/>
          <w:trHeight w:val="139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 xml:space="preserve">Тема </w:t>
            </w: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урока</w:t>
            </w:r>
          </w:p>
          <w:p w:rsidR="00E24C62" w:rsidRPr="006717ED" w:rsidRDefault="00E24C62" w:rsidP="006717ED">
            <w:pPr>
              <w:rPr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4C62" w:rsidRPr="006717ED" w:rsidRDefault="00E24C62" w:rsidP="006717ED">
            <w:pPr>
              <w:ind w:left="113" w:right="113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Кол –во часов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 xml:space="preserve">Тип </w:t>
            </w: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 xml:space="preserve">Вид </w:t>
            </w: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контроля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Прогнозируемые результаты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</w:p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 xml:space="preserve">Дата </w:t>
            </w:r>
          </w:p>
        </w:tc>
      </w:tr>
      <w:tr w:rsidR="00E24C62" w:rsidRPr="006717ED" w:rsidTr="004E3B04">
        <w:trPr>
          <w:cantSplit/>
          <w:trHeight w:val="4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9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Введение (1 час)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Художественный мир литературного произведения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Сопоставление произ</w:t>
            </w:r>
            <w:r w:rsidRPr="006717ED">
              <w:rPr>
                <w:sz w:val="22"/>
                <w:szCs w:val="22"/>
              </w:rPr>
              <w:softHyphen/>
              <w:t>ведений русской и донской литературы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Развернутый ответ на вопрос: «Какие произ</w:t>
            </w:r>
            <w:r w:rsidRPr="006717ED">
              <w:rPr>
                <w:sz w:val="22"/>
                <w:szCs w:val="22"/>
              </w:rPr>
              <w:softHyphen/>
              <w:t>ведения о Доне дон</w:t>
            </w:r>
            <w:r w:rsidRPr="006717ED">
              <w:rPr>
                <w:sz w:val="22"/>
                <w:szCs w:val="22"/>
              </w:rPr>
              <w:softHyphen/>
              <w:t>ских писателей и других писателей вы знаете?»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фольклора донского края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конспект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5242E8" w:rsidP="007320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Донской фольклор  (4 часа)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Донской фольклор. Казачьи песни. Виды народных песен и их популярность.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 песен. Словарная работа.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Обсуждение вопроса: что дает донскому жителю изучение донского фольклора и литературы Дона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Отбор, поиск, переработка информации.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песни о донском крае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5242E8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Предания, легенды, былички.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Краткий пересказ ска-зов, быличек, легенд. Анализ языковых осо-бенностей данных жанров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Составление преданий о Доне и его жителях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фольклора донского края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выразительное чтение былички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5242E8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Сказки как вид народной прозы.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по ролям. Комментированный пересказ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Письменный ответ на вопрос: «В чем заключается на</w:t>
            </w:r>
            <w:r w:rsidRPr="006717ED">
              <w:rPr>
                <w:sz w:val="22"/>
                <w:szCs w:val="22"/>
              </w:rPr>
              <w:softHyphen/>
              <w:t>родная мудрость сказки?»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фольклора донского края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Конспект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5242E8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</w:tr>
      <w:tr w:rsidR="00E24C62" w:rsidRPr="006717ED" w:rsidTr="00D658A3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Урок – игра. Устное народное творчество на Дону.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закрепления изученного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пересказ, анализ и интерпретация сказки. Выявление роли иллюстра</w:t>
            </w:r>
            <w:r w:rsidRPr="006717ED">
              <w:rPr>
                <w:sz w:val="22"/>
                <w:szCs w:val="22"/>
              </w:rPr>
              <w:softHyphen/>
              <w:t>ций в раскрытии идеи произ</w:t>
            </w:r>
            <w:r w:rsidRPr="006717ED">
              <w:rPr>
                <w:sz w:val="22"/>
                <w:szCs w:val="22"/>
              </w:rPr>
              <w:softHyphen/>
              <w:t>ведения. Выборочный пере</w:t>
            </w:r>
            <w:r w:rsidRPr="006717ED">
              <w:rPr>
                <w:sz w:val="22"/>
                <w:szCs w:val="22"/>
              </w:rPr>
              <w:softHyphen/>
              <w:t>сказ.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Составление сце</w:t>
            </w:r>
            <w:r w:rsidRPr="006717ED">
              <w:rPr>
                <w:sz w:val="22"/>
                <w:szCs w:val="22"/>
              </w:rPr>
              <w:softHyphen/>
              <w:t>нария сказки. Со</w:t>
            </w:r>
            <w:r w:rsidRPr="006717ED">
              <w:rPr>
                <w:sz w:val="22"/>
                <w:szCs w:val="22"/>
              </w:rPr>
              <w:softHyphen/>
              <w:t>ставление компо</w:t>
            </w:r>
            <w:r w:rsidRPr="006717ED">
              <w:rPr>
                <w:sz w:val="22"/>
                <w:szCs w:val="22"/>
              </w:rPr>
              <w:softHyphen/>
              <w:t>зиционного плана сказки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фольклора донского края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Древнерусская литература  ( 1 час)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6.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Отражение истории Древней Руси в «Повесть об Азовском осадном сидении…»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словарная работа, составление рассказа об особенностях древне-русской литературы. Составление простого плана.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Составление компо-зиционного плана повести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пробудить интерес к родной истории; познакомить с древнерусской литературой.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охарактеризовать героев повести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Русские поэты о Доне ( 5 часов)</w:t>
            </w:r>
          </w:p>
        </w:tc>
      </w:tr>
      <w:tr w:rsidR="00E24C62" w:rsidRPr="006717ED" w:rsidTr="00D658A3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7.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Донской край в творчестве русских поэтов.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Анализ поэтики стихотворе</w:t>
            </w:r>
            <w:r w:rsidRPr="006717ED">
              <w:rPr>
                <w:sz w:val="22"/>
                <w:szCs w:val="22"/>
              </w:rPr>
              <w:softHyphen/>
              <w:t>ния (роль тропов, ритмика). Выявление поэтической идеи стихотворения. Выра</w:t>
            </w:r>
            <w:r w:rsidRPr="006717ED">
              <w:rPr>
                <w:sz w:val="22"/>
                <w:szCs w:val="22"/>
              </w:rPr>
              <w:softHyphen/>
              <w:t>зительное чтение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Чтение наизусть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творчества великих русских писателей о Донском крае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Выучить наизусть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Русские поэты о Доне.(И.С.Никитин,Н.П.Огарёв и др.)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Анализ поэтики стихотворе</w:t>
            </w:r>
            <w:r w:rsidRPr="006717ED">
              <w:rPr>
                <w:sz w:val="22"/>
                <w:szCs w:val="22"/>
              </w:rPr>
              <w:softHyphen/>
              <w:t>ния (роль тропов, ритмика). Выявление поэтической идеи стихотворения. Выра</w:t>
            </w:r>
            <w:r w:rsidRPr="006717ED">
              <w:rPr>
                <w:sz w:val="22"/>
                <w:szCs w:val="22"/>
              </w:rPr>
              <w:softHyphen/>
              <w:t>зительное чтение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Чтение наизусть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творчества великих русских писателей о Донском крае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стихотворений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Тема донской степи в поэзии. К.Д.Бальмонт «Ковыль», Е.А.Долматовский «Сенокос».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стихо</w:t>
            </w:r>
            <w:r w:rsidRPr="006717ED">
              <w:rPr>
                <w:sz w:val="22"/>
                <w:szCs w:val="22"/>
              </w:rPr>
              <w:softHyphen/>
              <w:t>творения. Определение по</w:t>
            </w:r>
            <w:r w:rsidRPr="006717ED">
              <w:rPr>
                <w:sz w:val="22"/>
                <w:szCs w:val="22"/>
              </w:rPr>
              <w:softHyphen/>
              <w:t>этической идеи стихотворе</w:t>
            </w:r>
            <w:r w:rsidRPr="006717ED">
              <w:rPr>
                <w:sz w:val="22"/>
                <w:szCs w:val="22"/>
              </w:rPr>
              <w:softHyphen/>
              <w:t>ния. Анализ пейзажных зари</w:t>
            </w:r>
            <w:r w:rsidRPr="006717ED">
              <w:rPr>
                <w:sz w:val="22"/>
                <w:szCs w:val="22"/>
              </w:rPr>
              <w:softHyphen/>
              <w:t xml:space="preserve">совок, поэтический прием 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Чтение наизусть стихо</w:t>
            </w:r>
            <w:r w:rsidRPr="006717ED">
              <w:rPr>
                <w:sz w:val="22"/>
                <w:szCs w:val="22"/>
              </w:rPr>
              <w:softHyphen/>
              <w:t>творения одного по вы</w:t>
            </w:r>
            <w:r w:rsidRPr="006717ED">
              <w:rPr>
                <w:sz w:val="22"/>
                <w:szCs w:val="22"/>
              </w:rPr>
              <w:softHyphen/>
              <w:t>бору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стихотворений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Родная земля в творчестве донских поэтов.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чтение. Выяв</w:t>
            </w:r>
            <w:r w:rsidRPr="006717ED">
              <w:rPr>
                <w:sz w:val="22"/>
                <w:szCs w:val="22"/>
              </w:rPr>
              <w:softHyphen/>
              <w:t>ление внутреннего состояния лирического героя и способов его выражения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Подбор стихотворений о Доне для сборника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 стихотворений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</w:tr>
      <w:tr w:rsidR="00E24C62" w:rsidRPr="006717ED" w:rsidTr="00D658A3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 xml:space="preserve">Великая Отечественная война в стихотворениях донских поэтов.    </w:t>
            </w:r>
          </w:p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чтение. Выяв</w:t>
            </w:r>
            <w:r w:rsidRPr="006717ED">
              <w:rPr>
                <w:sz w:val="22"/>
                <w:szCs w:val="22"/>
              </w:rPr>
              <w:softHyphen/>
              <w:t>ление внутреннего состояния лирического героя и способов его выражения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Подбор стихотворений о Доне для сборника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Выучить наизусть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7D2B97" w:rsidP="006717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Проза донских писателей  ( 22</w:t>
            </w:r>
            <w:r w:rsidR="00E24C62" w:rsidRPr="006717ED">
              <w:rPr>
                <w:b/>
                <w:sz w:val="22"/>
                <w:szCs w:val="22"/>
              </w:rPr>
              <w:t xml:space="preserve"> часа)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М.А.Шолохов «Жеребенок»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Пересказ с элементами комментария. Анализ эпизодов: средства создания образов и характеристики героев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Сочинение- миниатюра «Смысл названия рассказа»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вопросы по тексту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Люди и животные в повести А.А.Коркищенко «Старая лошадь Зина».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чтения и изучения произведения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пересказ. Ана</w:t>
            </w:r>
            <w:r w:rsidRPr="006717ED">
              <w:rPr>
                <w:sz w:val="22"/>
                <w:szCs w:val="22"/>
              </w:rPr>
              <w:softHyphen/>
              <w:t>лиз эпизодов: средства соз</w:t>
            </w:r>
            <w:r w:rsidRPr="006717ED">
              <w:rPr>
                <w:sz w:val="22"/>
                <w:szCs w:val="22"/>
              </w:rPr>
              <w:softHyphen/>
              <w:t>дания образов и характери</w:t>
            </w:r>
            <w:r w:rsidRPr="006717ED">
              <w:rPr>
                <w:sz w:val="22"/>
                <w:szCs w:val="22"/>
              </w:rPr>
              <w:softHyphen/>
              <w:t>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Устный ответ на вопрос «Что я узнал о жизни собаки?»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Знание творчества великих русских писателей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Охарактеризовать героя повести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А.А.Коркищенко «Старая лошадь Зина». Сражение у ерика.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Сжатый комментированный, близкий к тексту пересказ. Выразительное чтение по ролям. Выявление авторского отношения к героям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Работа с книгой, чтение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вопросы по тексту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А.А.Коркищенко «Старая лошадь Зина». История дружбы.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Урок-размышле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Анализ эпизодов: средства создания образов и характери-стики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написание сочинения-миниатюры «Если бы я оказался на месте Федьки…»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теоретического материала курса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Составить письменный рассказ о герое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Жизнь и судьба А.П.Чехова. Заочная (виртуальная) экскурсия по чеховским местам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Урок-презентация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Рассказ о писателе, используя до-полнительные ма-териалы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составлять рассказ о писателе, используя до-полнительные ма-териалы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Знать факты биографии А. П. Чехова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сообщение об А.Чехове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А.П.Чехов «Ванька».</w:t>
            </w:r>
          </w:p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Характеристика героя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чтения и изучения произведения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 Ана</w:t>
            </w:r>
            <w:r w:rsidRPr="006717ED">
              <w:rPr>
                <w:sz w:val="22"/>
                <w:szCs w:val="22"/>
              </w:rPr>
              <w:softHyphen/>
              <w:t>лиз эпизодов: средства соз</w:t>
            </w:r>
            <w:r w:rsidRPr="006717ED">
              <w:rPr>
                <w:sz w:val="22"/>
                <w:szCs w:val="22"/>
              </w:rPr>
              <w:softHyphen/>
              <w:t>дания образов и характери</w:t>
            </w:r>
            <w:r w:rsidRPr="006717ED">
              <w:rPr>
                <w:sz w:val="22"/>
                <w:szCs w:val="22"/>
              </w:rPr>
              <w:softHyphen/>
              <w:t>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Устный ответ на вопрос «Что я узнал о жизни Ваньки?»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Знание творчества великих русских писателей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Охарактеризовать героя рассказа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18.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Творческая биография И.Д.Василенко. «Артёмка в цирке»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чтения и изучения произведения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факты биографии писателя.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составлять рассказ о писателе, используя до-полнительные ма-териалы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вопросы по тексту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И.Д.Василенко «Артёмка в цирке».  Сюжет и герои повести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пересказ. Ана</w:t>
            </w:r>
            <w:r w:rsidRPr="006717ED">
              <w:rPr>
                <w:sz w:val="22"/>
                <w:szCs w:val="22"/>
              </w:rPr>
              <w:softHyphen/>
              <w:t>лиз эпизодов: средства соз</w:t>
            </w:r>
            <w:r w:rsidRPr="006717ED">
              <w:rPr>
                <w:sz w:val="22"/>
                <w:szCs w:val="22"/>
              </w:rPr>
              <w:softHyphen/>
              <w:t>дания образов и характери</w:t>
            </w:r>
            <w:r w:rsidRPr="006717ED">
              <w:rPr>
                <w:sz w:val="22"/>
                <w:szCs w:val="22"/>
              </w:rPr>
              <w:softHyphen/>
              <w:t>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Устный ответ на вопрос «Что я узнал о герое повести»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пересказ эпизодов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И.Д.Василенко «Артёмка в цирке». Характеристика героев повести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Беседа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Анализ эпизодов: средства создания образов и характери-стики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Охарактеризовать героя рассказа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</w:t>
            </w:r>
          </w:p>
        </w:tc>
      </w:tr>
      <w:tr w:rsidR="00E24C62" w:rsidRPr="006717ED" w:rsidTr="00D658A3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 xml:space="preserve">Рассказ о герое. И.Д.Василенко «Артёмка в цирке».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закрепления изученного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пересказ, анализ. Выявление роли иллюстра</w:t>
            </w:r>
            <w:r w:rsidRPr="006717ED">
              <w:rPr>
                <w:sz w:val="22"/>
                <w:szCs w:val="22"/>
              </w:rPr>
              <w:softHyphen/>
              <w:t>ций в раскрытии идеи произ</w:t>
            </w:r>
            <w:r w:rsidRPr="006717ED">
              <w:rPr>
                <w:sz w:val="22"/>
                <w:szCs w:val="22"/>
              </w:rPr>
              <w:softHyphen/>
              <w:t>ведения. Выборочный пере</w:t>
            </w:r>
            <w:r w:rsidRPr="006717ED">
              <w:rPr>
                <w:sz w:val="22"/>
                <w:szCs w:val="22"/>
              </w:rPr>
              <w:softHyphen/>
              <w:t>сказ.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Выполнить творческую работу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А.С.Серафимович «Маленький шахтер»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Выборочное выразительное чтение.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вопросы по тексту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</w:tr>
      <w:tr w:rsidR="00E24C62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Основные темы и характеристики образов рассказа «Маленький шахтер»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Урок-размышление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Сжатый комментированный, близкий к тексту пересказ.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Сочинение- миниатюра «Смысл названия рассказа»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E24C62" w:rsidP="006717E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иллюстрации к рассказу.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4C62" w:rsidRPr="006717ED" w:rsidRDefault="00B05BDD" w:rsidP="00671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 xml:space="preserve">Краткие сведения о </w:t>
            </w:r>
          </w:p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 xml:space="preserve">писателе П.Н.Яковлев </w:t>
            </w:r>
          </w:p>
          <w:p w:rsidR="00B05BDD" w:rsidRPr="006717ED" w:rsidRDefault="00B05BDD" w:rsidP="00B05BDD">
            <w:pPr>
              <w:jc w:val="both"/>
              <w:rPr>
                <w:b/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«Первый ученик».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Пересказ с элементами комментария. Характеристика главного героя.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Краткий выбо-рочный пересказ, рас-сказ о герое по плану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Составить письменный рассказ о героях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</w:t>
            </w:r>
          </w:p>
        </w:tc>
      </w:tr>
      <w:tr w:rsidR="00B05BDD" w:rsidRPr="006717ED" w:rsidTr="004B718B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П.Н. Яковлев «Первый ученик»  (главы из повести).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закрепления изученного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чтение, выявление особенностей речевой характеристики героя, определение авторской позиции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Краткий выборочный пересказ, рассказ о герое по плану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пересказ главы и повести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Дм.И.Петров «Повесть о моей юности». Знакомство с героем.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Сжатый комментированный, близкий к тексту пересказ.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Письменный ответ на вопрос «Чем мне запом</w:t>
            </w:r>
            <w:r w:rsidRPr="006717ED">
              <w:rPr>
                <w:sz w:val="22"/>
                <w:szCs w:val="22"/>
              </w:rPr>
              <w:softHyphen/>
              <w:t>нился главный герой повести?»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Составить письменный рассказ о герое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Краткие сведения о писателе. Б.В. Изюмский. «Алые погоны».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закрепления изученного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пересказ. Ана</w:t>
            </w:r>
            <w:r w:rsidRPr="006717ED">
              <w:rPr>
                <w:sz w:val="22"/>
                <w:szCs w:val="22"/>
              </w:rPr>
              <w:softHyphen/>
              <w:t>лиз эпизодов: средства соз</w:t>
            </w:r>
            <w:r w:rsidRPr="006717ED">
              <w:rPr>
                <w:sz w:val="22"/>
                <w:szCs w:val="22"/>
              </w:rPr>
              <w:softHyphen/>
              <w:t>дания образов и характери</w:t>
            </w:r>
            <w:r w:rsidRPr="006717ED">
              <w:rPr>
                <w:sz w:val="22"/>
                <w:szCs w:val="22"/>
              </w:rPr>
              <w:softHyphen/>
              <w:t>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Краткий выбо-рочный пересказ, рас-сказ о герое по плану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пересказ эпизодов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Герои романа «Алые погоны». Б.В. Изюмский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Урок-диалог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пересказ. Ана</w:t>
            </w:r>
            <w:r w:rsidRPr="006717ED">
              <w:rPr>
                <w:sz w:val="22"/>
                <w:szCs w:val="22"/>
              </w:rPr>
              <w:softHyphen/>
              <w:t>лиз эпизодов: средства соз</w:t>
            </w:r>
            <w:r w:rsidRPr="006717ED">
              <w:rPr>
                <w:sz w:val="22"/>
                <w:szCs w:val="22"/>
              </w:rPr>
              <w:softHyphen/>
              <w:t>дания образов и характери</w:t>
            </w:r>
            <w:r w:rsidRPr="006717ED">
              <w:rPr>
                <w:sz w:val="22"/>
                <w:szCs w:val="22"/>
              </w:rPr>
              <w:softHyphen/>
              <w:t>стики героев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Краткий выбо-рочный пересказ, рас-сказ о герое по плану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Подготовить иллюстрации к рассказу.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29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В.А. Закруткин «Подсолнух». Сюжет и герои рассказа.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Выборочное выразительное чтение.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Характеристика образа – персонажа с опорой на средства создания образа.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Составить цитатный план рассказа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</w:tr>
      <w:tr w:rsidR="00B05BDD" w:rsidRPr="006717ED" w:rsidTr="00D658A3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30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b/>
                <w:iCs/>
                <w:sz w:val="22"/>
                <w:szCs w:val="22"/>
              </w:rPr>
              <w:t>Творческая работа</w:t>
            </w:r>
            <w:r w:rsidRPr="006717ED">
              <w:rPr>
                <w:iCs/>
                <w:sz w:val="22"/>
                <w:szCs w:val="22"/>
              </w:rPr>
              <w:t xml:space="preserve"> по рассказу В.А. Закруткина «Подсолнух».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Урок-размышление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Подробный пересказ, анализ. Выборочный пере</w:t>
            </w:r>
            <w:r w:rsidRPr="006717ED">
              <w:rPr>
                <w:sz w:val="22"/>
                <w:szCs w:val="22"/>
              </w:rPr>
              <w:softHyphen/>
              <w:t>сказ.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Выполнить творческую работу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31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Жизнь и творчество писателя. А.И.Солженицын «Крохотки».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Выразительное чтение. Выявление авторского отношения к героям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Работа с книгой, чтение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Подготовить иллюстрации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Сюжет и герои рассказа. В.А.Шанковал «Мачеха»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Сжатый комментированный, близкий к тексту пересказ.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Работа с книгой, чтение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Составить цитатный план рассказа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33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В.А.Шанковал «Мачеха». Представление о героях рассказа.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Урок-размышление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 xml:space="preserve">Сжатый комментированный, близкий к тексту пересказ. Выразительное чтение по ролям.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Работа с книгой, чтение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писателей-классиков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Охарактеризовать героев рассказа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center"/>
              <w:rPr>
                <w:b/>
                <w:sz w:val="22"/>
                <w:szCs w:val="22"/>
              </w:rPr>
            </w:pPr>
            <w:r w:rsidRPr="006717ED">
              <w:rPr>
                <w:b/>
                <w:sz w:val="22"/>
                <w:szCs w:val="22"/>
              </w:rPr>
              <w:t>Литературное краеведение (1 час)</w:t>
            </w:r>
          </w:p>
        </w:tc>
      </w:tr>
      <w:tr w:rsidR="00B05BDD" w:rsidRPr="006717ED" w:rsidTr="004E3B04">
        <w:trPr>
          <w:cantSplit/>
          <w:trHeight w:val="39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iCs/>
                <w:sz w:val="22"/>
                <w:szCs w:val="22"/>
              </w:rPr>
            </w:pPr>
            <w:r w:rsidRPr="006717ED">
              <w:rPr>
                <w:iCs/>
                <w:sz w:val="22"/>
                <w:szCs w:val="22"/>
              </w:rPr>
              <w:t>Донские писатели-краеведы В.С. Моложавенко о пребывании поэта на Дону и жизненных  истоках его произведений.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Урок усвоения новых знаний</w:t>
            </w:r>
          </w:p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Рассказ о пребывании А.С.Пушкина на донской земле и жизненных истоках его произведений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Беседа по вопросам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 w:rsidRPr="006717ED">
              <w:rPr>
                <w:sz w:val="22"/>
                <w:szCs w:val="22"/>
              </w:rPr>
              <w:t>Знание писателей Дона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BDD" w:rsidRPr="006717ED" w:rsidRDefault="00B05BDD" w:rsidP="00B05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</w:tr>
    </w:tbl>
    <w:p w:rsidR="00E24C62" w:rsidRPr="00E24C62" w:rsidRDefault="00E24C62" w:rsidP="00E24C62">
      <w:pPr>
        <w:spacing w:line="360" w:lineRule="auto"/>
        <w:jc w:val="center"/>
        <w:rPr>
          <w:b/>
          <w:sz w:val="32"/>
          <w:szCs w:val="32"/>
        </w:rPr>
      </w:pPr>
    </w:p>
    <w:p w:rsidR="00C757EF" w:rsidRDefault="00C757EF" w:rsidP="006717ED">
      <w:pPr>
        <w:pStyle w:val="a7"/>
        <w:jc w:val="both"/>
        <w:rPr>
          <w:b/>
          <w:caps/>
        </w:rPr>
      </w:pPr>
    </w:p>
    <w:sectPr w:rsidR="00C757EF" w:rsidSect="006717E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159" w:rsidRDefault="00F00159" w:rsidP="009373BF">
      <w:r>
        <w:separator/>
      </w:r>
    </w:p>
  </w:endnote>
  <w:endnote w:type="continuationSeparator" w:id="0">
    <w:p w:rsidR="00F00159" w:rsidRDefault="00F00159" w:rsidP="0093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323909"/>
      <w:docPartObj>
        <w:docPartGallery w:val="Page Numbers (Bottom of Page)"/>
        <w:docPartUnique/>
      </w:docPartObj>
    </w:sdtPr>
    <w:sdtEndPr/>
    <w:sdtContent>
      <w:p w:rsidR="005242E8" w:rsidRDefault="005242E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3AC">
          <w:rPr>
            <w:noProof/>
          </w:rPr>
          <w:t>2</w:t>
        </w:r>
        <w:r>
          <w:fldChar w:fldCharType="end"/>
        </w:r>
      </w:p>
    </w:sdtContent>
  </w:sdt>
  <w:p w:rsidR="005242E8" w:rsidRDefault="005242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159" w:rsidRDefault="00F00159" w:rsidP="009373BF">
      <w:r>
        <w:separator/>
      </w:r>
    </w:p>
  </w:footnote>
  <w:footnote w:type="continuationSeparator" w:id="0">
    <w:p w:rsidR="00F00159" w:rsidRDefault="00F00159" w:rsidP="0093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130A09E"/>
    <w:lvl w:ilvl="0">
      <w:numFmt w:val="bullet"/>
      <w:lvlText w:val="*"/>
      <w:lvlJc w:val="left"/>
    </w:lvl>
  </w:abstractNum>
  <w:abstractNum w:abstractNumId="1" w15:restartNumberingAfterBreak="0">
    <w:nsid w:val="054972C8"/>
    <w:multiLevelType w:val="multilevel"/>
    <w:tmpl w:val="60D8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77B69"/>
    <w:multiLevelType w:val="multilevel"/>
    <w:tmpl w:val="95963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B3A10"/>
    <w:multiLevelType w:val="multilevel"/>
    <w:tmpl w:val="7DBA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21AC6"/>
    <w:multiLevelType w:val="multilevel"/>
    <w:tmpl w:val="9434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F7275"/>
    <w:multiLevelType w:val="multilevel"/>
    <w:tmpl w:val="7B5E2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B97309"/>
    <w:multiLevelType w:val="multilevel"/>
    <w:tmpl w:val="F3362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D644E3"/>
    <w:multiLevelType w:val="multilevel"/>
    <w:tmpl w:val="F8987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111AC"/>
    <w:multiLevelType w:val="multilevel"/>
    <w:tmpl w:val="4F68E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6A242B"/>
    <w:multiLevelType w:val="multilevel"/>
    <w:tmpl w:val="68EA4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50D08"/>
    <w:multiLevelType w:val="multilevel"/>
    <w:tmpl w:val="3116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E93FD4"/>
    <w:multiLevelType w:val="hybridMultilevel"/>
    <w:tmpl w:val="F2E6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1518B"/>
    <w:multiLevelType w:val="multilevel"/>
    <w:tmpl w:val="2020E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7307CA"/>
    <w:multiLevelType w:val="hybridMultilevel"/>
    <w:tmpl w:val="666A6D6C"/>
    <w:lvl w:ilvl="0" w:tplc="95382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5536C"/>
    <w:multiLevelType w:val="multilevel"/>
    <w:tmpl w:val="26527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34B13"/>
    <w:multiLevelType w:val="multilevel"/>
    <w:tmpl w:val="B8E85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2F142D"/>
    <w:multiLevelType w:val="hybridMultilevel"/>
    <w:tmpl w:val="8C34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0D82"/>
    <w:multiLevelType w:val="multilevel"/>
    <w:tmpl w:val="B126A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E939D6"/>
    <w:multiLevelType w:val="hybridMultilevel"/>
    <w:tmpl w:val="045465BC"/>
    <w:lvl w:ilvl="0" w:tplc="4CA4C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E6739"/>
    <w:multiLevelType w:val="multilevel"/>
    <w:tmpl w:val="9B269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24E5E"/>
    <w:multiLevelType w:val="hybridMultilevel"/>
    <w:tmpl w:val="42B20F8E"/>
    <w:lvl w:ilvl="0" w:tplc="36522F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2E503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98091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DC1E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C83A8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EA5E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902D8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1CB7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5C928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6149670F"/>
    <w:multiLevelType w:val="hybridMultilevel"/>
    <w:tmpl w:val="015E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530DE"/>
    <w:multiLevelType w:val="multilevel"/>
    <w:tmpl w:val="CB88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663D3D"/>
    <w:multiLevelType w:val="multilevel"/>
    <w:tmpl w:val="24BA4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DA139F"/>
    <w:multiLevelType w:val="multilevel"/>
    <w:tmpl w:val="C7DA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12D39"/>
    <w:multiLevelType w:val="hybridMultilevel"/>
    <w:tmpl w:val="3D6483E4"/>
    <w:lvl w:ilvl="0" w:tplc="201C12D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70219"/>
    <w:multiLevelType w:val="hybridMultilevel"/>
    <w:tmpl w:val="34B6758E"/>
    <w:lvl w:ilvl="0" w:tplc="2E6E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723A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5E46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143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61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9A4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89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69A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27A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01F09"/>
    <w:multiLevelType w:val="hybridMultilevel"/>
    <w:tmpl w:val="8B36020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DC3F4D"/>
    <w:multiLevelType w:val="multilevel"/>
    <w:tmpl w:val="41F2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057015"/>
    <w:multiLevelType w:val="hybridMultilevel"/>
    <w:tmpl w:val="6DDADA48"/>
    <w:lvl w:ilvl="0" w:tplc="D130A09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16AEC"/>
    <w:multiLevelType w:val="hybridMultilevel"/>
    <w:tmpl w:val="3C76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21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9"/>
  </w:num>
  <w:num w:numId="8">
    <w:abstractNumId w:val="16"/>
  </w:num>
  <w:num w:numId="9">
    <w:abstractNumId w:val="20"/>
  </w:num>
  <w:num w:numId="10">
    <w:abstractNumId w:val="26"/>
  </w:num>
  <w:num w:numId="11">
    <w:abstractNumId w:val="27"/>
  </w:num>
  <w:num w:numId="12">
    <w:abstractNumId w:val="25"/>
  </w:num>
  <w:num w:numId="13">
    <w:abstractNumId w:val="8"/>
  </w:num>
  <w:num w:numId="14">
    <w:abstractNumId w:val="14"/>
  </w:num>
  <w:num w:numId="15">
    <w:abstractNumId w:val="24"/>
  </w:num>
  <w:num w:numId="16">
    <w:abstractNumId w:val="3"/>
  </w:num>
  <w:num w:numId="17">
    <w:abstractNumId w:val="15"/>
  </w:num>
  <w:num w:numId="18">
    <w:abstractNumId w:val="2"/>
  </w:num>
  <w:num w:numId="19">
    <w:abstractNumId w:val="7"/>
  </w:num>
  <w:num w:numId="20">
    <w:abstractNumId w:val="22"/>
  </w:num>
  <w:num w:numId="21">
    <w:abstractNumId w:val="17"/>
  </w:num>
  <w:num w:numId="22">
    <w:abstractNumId w:val="12"/>
  </w:num>
  <w:num w:numId="23">
    <w:abstractNumId w:val="19"/>
  </w:num>
  <w:num w:numId="24">
    <w:abstractNumId w:val="1"/>
  </w:num>
  <w:num w:numId="25">
    <w:abstractNumId w:val="9"/>
  </w:num>
  <w:num w:numId="26">
    <w:abstractNumId w:val="6"/>
  </w:num>
  <w:num w:numId="27">
    <w:abstractNumId w:val="5"/>
  </w:num>
  <w:num w:numId="28">
    <w:abstractNumId w:val="10"/>
  </w:num>
  <w:num w:numId="29">
    <w:abstractNumId w:val="23"/>
  </w:num>
  <w:num w:numId="30">
    <w:abstractNumId w:val="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CE"/>
    <w:rsid w:val="00023F5E"/>
    <w:rsid w:val="00030581"/>
    <w:rsid w:val="0003793E"/>
    <w:rsid w:val="00076C78"/>
    <w:rsid w:val="000E78EC"/>
    <w:rsid w:val="00110DE7"/>
    <w:rsid w:val="00140D4B"/>
    <w:rsid w:val="001703B0"/>
    <w:rsid w:val="001C1659"/>
    <w:rsid w:val="00204856"/>
    <w:rsid w:val="002C04A7"/>
    <w:rsid w:val="00327677"/>
    <w:rsid w:val="00417CCA"/>
    <w:rsid w:val="004E3B04"/>
    <w:rsid w:val="004F4645"/>
    <w:rsid w:val="00506DC1"/>
    <w:rsid w:val="005242E8"/>
    <w:rsid w:val="005D05F7"/>
    <w:rsid w:val="005D7451"/>
    <w:rsid w:val="005F1404"/>
    <w:rsid w:val="006217BC"/>
    <w:rsid w:val="006639B6"/>
    <w:rsid w:val="006717ED"/>
    <w:rsid w:val="006B5AA8"/>
    <w:rsid w:val="006D6232"/>
    <w:rsid w:val="00713F74"/>
    <w:rsid w:val="00732034"/>
    <w:rsid w:val="0073616F"/>
    <w:rsid w:val="007550D0"/>
    <w:rsid w:val="007A0689"/>
    <w:rsid w:val="007D2B97"/>
    <w:rsid w:val="007E68FF"/>
    <w:rsid w:val="007E7C6C"/>
    <w:rsid w:val="008144F6"/>
    <w:rsid w:val="008D1995"/>
    <w:rsid w:val="009373BF"/>
    <w:rsid w:val="00993C23"/>
    <w:rsid w:val="009F5B66"/>
    <w:rsid w:val="00A611C6"/>
    <w:rsid w:val="00A6540E"/>
    <w:rsid w:val="00A84524"/>
    <w:rsid w:val="00B05BDD"/>
    <w:rsid w:val="00B114D5"/>
    <w:rsid w:val="00B22026"/>
    <w:rsid w:val="00B24A51"/>
    <w:rsid w:val="00B4163E"/>
    <w:rsid w:val="00BF41E2"/>
    <w:rsid w:val="00BF71CC"/>
    <w:rsid w:val="00C338DB"/>
    <w:rsid w:val="00C63B37"/>
    <w:rsid w:val="00C64214"/>
    <w:rsid w:val="00C757EF"/>
    <w:rsid w:val="00CA5FCE"/>
    <w:rsid w:val="00D0301D"/>
    <w:rsid w:val="00D658A3"/>
    <w:rsid w:val="00D779D5"/>
    <w:rsid w:val="00D92B87"/>
    <w:rsid w:val="00E24C62"/>
    <w:rsid w:val="00E26298"/>
    <w:rsid w:val="00F00159"/>
    <w:rsid w:val="00F02F2E"/>
    <w:rsid w:val="00F33E7D"/>
    <w:rsid w:val="00F513AC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3ED9"/>
  <w15:docId w15:val="{A7B3D58F-7155-4E07-A8A4-E5856C92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CA5FC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character" w:styleId="a3">
    <w:name w:val="Strong"/>
    <w:basedOn w:val="a0"/>
    <w:uiPriority w:val="99"/>
    <w:qFormat/>
    <w:rsid w:val="00CA5FCE"/>
    <w:rPr>
      <w:rFonts w:cs="Times New Roman"/>
      <w:b/>
      <w:bCs/>
    </w:rPr>
  </w:style>
  <w:style w:type="character" w:customStyle="1" w:styleId="a4">
    <w:name w:val="Основной текст_"/>
    <w:basedOn w:val="a0"/>
    <w:link w:val="1"/>
    <w:rsid w:val="00CA5FC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CA5FCE"/>
    <w:pPr>
      <w:shd w:val="clear" w:color="auto" w:fill="FFFFFF"/>
      <w:spacing w:line="317" w:lineRule="exact"/>
    </w:pPr>
    <w:rPr>
      <w:spacing w:val="2"/>
      <w:sz w:val="25"/>
      <w:szCs w:val="25"/>
      <w:lang w:eastAsia="en-US"/>
    </w:rPr>
  </w:style>
  <w:style w:type="character" w:customStyle="1" w:styleId="a5">
    <w:name w:val="Основной текст + Полужирный"/>
    <w:basedOn w:val="a4"/>
    <w:rsid w:val="00CA5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6"/>
      <w:szCs w:val="26"/>
      <w:shd w:val="clear" w:color="auto" w:fill="FFFFFF"/>
    </w:rPr>
  </w:style>
  <w:style w:type="character" w:customStyle="1" w:styleId="10">
    <w:name w:val="Заголовок №1"/>
    <w:basedOn w:val="a0"/>
    <w:rsid w:val="00CA5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table" w:styleId="a6">
    <w:name w:val="Table Grid"/>
    <w:basedOn w:val="a1"/>
    <w:uiPriority w:val="59"/>
    <w:rsid w:val="00CA5F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Основной текст2"/>
    <w:basedOn w:val="a"/>
    <w:rsid w:val="00CA5FCE"/>
    <w:pPr>
      <w:shd w:val="clear" w:color="auto" w:fill="FFFFFF"/>
      <w:spacing w:line="317" w:lineRule="exact"/>
    </w:pPr>
    <w:rPr>
      <w:color w:val="000000"/>
      <w:spacing w:val="2"/>
      <w:sz w:val="25"/>
      <w:szCs w:val="25"/>
    </w:rPr>
  </w:style>
  <w:style w:type="paragraph" w:styleId="a7">
    <w:name w:val="No Spacing"/>
    <w:uiPriority w:val="1"/>
    <w:qFormat/>
    <w:rsid w:val="00B11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45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C642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2629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373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7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73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7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D74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74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37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20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74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6710</Words>
  <Characters>38252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пк3</dc:creator>
  <cp:lastModifiedBy>Людмила</cp:lastModifiedBy>
  <cp:revision>11</cp:revision>
  <cp:lastPrinted>2025-09-08T04:28:00Z</cp:lastPrinted>
  <dcterms:created xsi:type="dcterms:W3CDTF">2019-11-13T19:05:00Z</dcterms:created>
  <dcterms:modified xsi:type="dcterms:W3CDTF">2025-09-10T21:09:00Z</dcterms:modified>
</cp:coreProperties>
</file>