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F62" w:rsidRDefault="00843F62" w:rsidP="0057669F">
      <w:pPr>
        <w:spacing w:after="0" w:line="367" w:lineRule="auto"/>
        <w:ind w:left="0" w:right="2913" w:firstLine="0"/>
        <w:rPr>
          <w:b/>
        </w:rPr>
      </w:pPr>
    </w:p>
    <w:p w:rsidR="00A22497" w:rsidRDefault="00375B3D">
      <w:pPr>
        <w:spacing w:after="0" w:line="367" w:lineRule="auto"/>
        <w:ind w:left="3334" w:right="2913" w:firstLine="372"/>
      </w:pPr>
      <w:r>
        <w:rPr>
          <w:b/>
        </w:rPr>
        <w:t>ПОЯСНИТЕЛЬНАЯ ЗАПИСКА</w:t>
      </w:r>
    </w:p>
    <w:p w:rsidR="00A22497" w:rsidRDefault="00375B3D">
      <w:pPr>
        <w:spacing w:after="87" w:line="259" w:lineRule="auto"/>
        <w:ind w:left="353" w:right="0" w:hanging="10"/>
        <w:jc w:val="left"/>
      </w:pPr>
      <w:r>
        <w:rPr>
          <w:b/>
        </w:rPr>
        <w:t>Актуальность и назначение программы</w:t>
      </w:r>
    </w:p>
    <w:p w:rsidR="00843F62" w:rsidRDefault="00375B3D" w:rsidP="00843F62">
      <w:pPr>
        <w:pStyle w:val="a5"/>
      </w:pPr>
      <w:r>
        <w:t xml:space="preserve">Программа курса внеурочной деятельности «Разговоры о важном» (далее — </w:t>
      </w:r>
    </w:p>
    <w:p w:rsidR="00A22497" w:rsidRDefault="00375B3D">
      <w:pPr>
        <w:spacing w:after="82"/>
        <w:ind w:left="59" w:right="272"/>
      </w:pPr>
      <w:r>
        <w:t xml:space="preserve">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</w:t>
      </w:r>
      <w:proofErr w:type="spellStart"/>
      <w:r>
        <w:t>резуль</w:t>
      </w:r>
      <w:proofErr w:type="spellEnd"/>
      <w:r>
        <w:t>- татов федеральных основных образовательных программ начального общего, основного общего и среднего общего образования с учётом выбора участника- ми образовательных отношений курсов внеурочной деятельности.</w:t>
      </w:r>
    </w:p>
    <w:p w:rsidR="00A22497" w:rsidRDefault="00375B3D">
      <w:pPr>
        <w:spacing w:after="71"/>
        <w:ind w:left="59" w:right="272"/>
      </w:pPr>
      <w:r>
        <w:t xml:space="preserve">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духовно-нрав- </w:t>
      </w:r>
      <w:proofErr w:type="spellStart"/>
      <w:r>
        <w:t>ственных</w:t>
      </w:r>
      <w:proofErr w:type="spellEnd"/>
      <w:r>
        <w:t xml:space="preserve"> ценностей.</w:t>
      </w:r>
    </w:p>
    <w:p w:rsidR="00A22497" w:rsidRDefault="00375B3D">
      <w:pPr>
        <w:spacing w:after="112"/>
        <w:ind w:left="358" w:right="272" w:firstLine="0"/>
      </w:pPr>
      <w:r>
        <w:t>Педагог помогает обучающемуся:</w:t>
      </w:r>
    </w:p>
    <w:p w:rsidR="00A22497" w:rsidRDefault="00375B3D">
      <w:pPr>
        <w:numPr>
          <w:ilvl w:val="0"/>
          <w:numId w:val="1"/>
        </w:numPr>
        <w:spacing w:after="86"/>
        <w:ind w:right="272" w:hanging="264"/>
      </w:pPr>
      <w:r>
        <w:t>в формировании его российской идентичности;</w:t>
      </w:r>
    </w:p>
    <w:p w:rsidR="00A22497" w:rsidRDefault="00375B3D">
      <w:pPr>
        <w:numPr>
          <w:ilvl w:val="0"/>
          <w:numId w:val="1"/>
        </w:numPr>
        <w:spacing w:after="44"/>
        <w:ind w:right="272" w:hanging="264"/>
      </w:pPr>
      <w:r>
        <w:t>в формировании интереса к познанию;</w:t>
      </w:r>
    </w:p>
    <w:p w:rsidR="00A22497" w:rsidRDefault="00375B3D">
      <w:pPr>
        <w:numPr>
          <w:ilvl w:val="0"/>
          <w:numId w:val="1"/>
        </w:numPr>
        <w:spacing w:after="41"/>
        <w:ind w:right="272" w:hanging="264"/>
      </w:pPr>
      <w:r>
        <w:t xml:space="preserve">в формировании осознанного отношения к своим правам и свободам и </w:t>
      </w:r>
      <w:proofErr w:type="spellStart"/>
      <w:r>
        <w:t>ува</w:t>
      </w:r>
      <w:proofErr w:type="spellEnd"/>
      <w:r>
        <w:t>-</w:t>
      </w:r>
    </w:p>
    <w:p w:rsidR="00A22497" w:rsidRDefault="00375B3D">
      <w:pPr>
        <w:spacing w:after="41"/>
        <w:ind w:left="624" w:right="272" w:firstLine="0"/>
      </w:pPr>
      <w:proofErr w:type="spellStart"/>
      <w:r>
        <w:t>жительного</w:t>
      </w:r>
      <w:proofErr w:type="spellEnd"/>
      <w:r>
        <w:t xml:space="preserve"> отношения к правам и свободам других;</w:t>
      </w:r>
    </w:p>
    <w:p w:rsidR="00A22497" w:rsidRDefault="00375B3D">
      <w:pPr>
        <w:numPr>
          <w:ilvl w:val="0"/>
          <w:numId w:val="1"/>
        </w:numPr>
        <w:spacing w:after="41"/>
        <w:ind w:right="272" w:hanging="264"/>
      </w:pPr>
      <w:r>
        <w:t>в выстраивании собственного поведения с позиции нравственных и правовых</w:t>
      </w:r>
    </w:p>
    <w:p w:rsidR="00A22497" w:rsidRDefault="00375B3D">
      <w:pPr>
        <w:spacing w:after="57"/>
        <w:ind w:left="624" w:right="272" w:firstLine="0"/>
      </w:pPr>
      <w:r>
        <w:t>норм;</w:t>
      </w:r>
    </w:p>
    <w:p w:rsidR="00A22497" w:rsidRDefault="00375B3D">
      <w:pPr>
        <w:numPr>
          <w:ilvl w:val="0"/>
          <w:numId w:val="1"/>
        </w:numPr>
        <w:spacing w:after="88"/>
        <w:ind w:right="272" w:hanging="264"/>
      </w:pPr>
      <w:r>
        <w:t>в создании и мотивации для участия в социально значимой деятельности;</w:t>
      </w:r>
    </w:p>
    <w:p w:rsidR="00A22497" w:rsidRDefault="00375B3D">
      <w:pPr>
        <w:numPr>
          <w:ilvl w:val="0"/>
          <w:numId w:val="1"/>
        </w:numPr>
        <w:spacing w:after="83"/>
        <w:ind w:right="272" w:hanging="264"/>
      </w:pPr>
      <w:r>
        <w:t>в развитии у школьников общекультурной компетентности;</w:t>
      </w:r>
    </w:p>
    <w:p w:rsidR="00A22497" w:rsidRDefault="00375B3D">
      <w:pPr>
        <w:numPr>
          <w:ilvl w:val="0"/>
          <w:numId w:val="1"/>
        </w:numPr>
        <w:spacing w:after="88"/>
        <w:ind w:right="272" w:hanging="264"/>
      </w:pPr>
      <w:r>
        <w:t>в развитии умения принимать осознанные решения и делать выбор;</w:t>
      </w:r>
    </w:p>
    <w:p w:rsidR="00A22497" w:rsidRDefault="00375B3D">
      <w:pPr>
        <w:numPr>
          <w:ilvl w:val="0"/>
          <w:numId w:val="1"/>
        </w:numPr>
        <w:spacing w:after="90"/>
        <w:ind w:right="272" w:hanging="264"/>
      </w:pPr>
      <w:r>
        <w:t>в осознании своего места в обществе;</w:t>
      </w:r>
    </w:p>
    <w:p w:rsidR="00A22497" w:rsidRDefault="00375B3D">
      <w:pPr>
        <w:numPr>
          <w:ilvl w:val="0"/>
          <w:numId w:val="1"/>
        </w:numPr>
        <w:spacing w:after="90"/>
        <w:ind w:right="272" w:hanging="264"/>
      </w:pPr>
      <w:r>
        <w:t>в познании себя, своих мотивов, устремлений, склонностей;</w:t>
      </w:r>
    </w:p>
    <w:p w:rsidR="00A22497" w:rsidRDefault="00375B3D">
      <w:pPr>
        <w:numPr>
          <w:ilvl w:val="0"/>
          <w:numId w:val="1"/>
        </w:numPr>
        <w:spacing w:after="60"/>
        <w:ind w:right="272" w:hanging="264"/>
      </w:pPr>
      <w:r>
        <w:t>в формировании готовности к личностному самоопределению.</w:t>
      </w:r>
    </w:p>
    <w:p w:rsidR="00A22497" w:rsidRDefault="00375B3D">
      <w:pPr>
        <w:spacing w:after="197"/>
        <w:ind w:left="59" w:right="272"/>
      </w:pPr>
      <w:r>
        <w:t>Нормативно-правовую основу рабочей программы курса внеурочной деятельности «Разговоры о важном» составляют следующие документы:</w:t>
      </w:r>
    </w:p>
    <w:p w:rsidR="00A22497" w:rsidRDefault="00375B3D">
      <w:pPr>
        <w:numPr>
          <w:ilvl w:val="0"/>
          <w:numId w:val="2"/>
        </w:numPr>
        <w:spacing w:after="511"/>
        <w:ind w:right="272" w:hanging="643"/>
      </w:pPr>
      <w:r>
        <w:t>Федеральный. закон от 29.12.2012 № 273-ФЗ «Об образовании в Российской</w:t>
      </w:r>
      <w:r w:rsidR="00BF6E74" w:rsidRPr="00BF6E74">
        <w:t xml:space="preserve"> </w:t>
      </w:r>
      <w:r w:rsidR="00BF6E74">
        <w:t>Федерации»</w:t>
      </w:r>
    </w:p>
    <w:p w:rsidR="00A22497" w:rsidRDefault="00375B3D">
      <w:pPr>
        <w:numPr>
          <w:ilvl w:val="0"/>
          <w:numId w:val="2"/>
        </w:numPr>
        <w:spacing w:after="291"/>
        <w:ind w:right="272" w:hanging="643"/>
      </w:pPr>
      <w:proofErr w:type="spellStart"/>
      <w:r>
        <w:t>УказнациональнойПрезидентабезопасностиРоссийской</w:t>
      </w:r>
      <w:proofErr w:type="spellEnd"/>
      <w:r>
        <w:t xml:space="preserve"> ФедерацииРоссийскойотФедерации»02.07.2021. № 400 «О Стратегии</w:t>
      </w:r>
    </w:p>
    <w:p w:rsidR="00A22497" w:rsidRDefault="00375B3D">
      <w:pPr>
        <w:numPr>
          <w:ilvl w:val="0"/>
          <w:numId w:val="2"/>
        </w:numPr>
        <w:spacing w:after="0" w:line="259" w:lineRule="auto"/>
        <w:ind w:right="272" w:hanging="643"/>
      </w:pPr>
      <w:r>
        <w:t>Указ</w:t>
      </w:r>
      <w:r>
        <w:tab/>
        <w:t>Президента</w:t>
      </w:r>
      <w:r>
        <w:tab/>
        <w:t>Российской</w:t>
      </w:r>
      <w:r>
        <w:tab/>
        <w:t>Федерации</w:t>
      </w:r>
      <w:r>
        <w:tab/>
        <w:t>от</w:t>
      </w:r>
      <w:r>
        <w:tab/>
        <w:t>09.11.2022</w:t>
      </w:r>
      <w:r>
        <w:tab/>
        <w:t>№</w:t>
      </w:r>
      <w:r>
        <w:tab/>
        <w:t>809</w:t>
      </w:r>
    </w:p>
    <w:p w:rsidR="00A22497" w:rsidRDefault="00375B3D">
      <w:pPr>
        <w:spacing w:after="330"/>
        <w:ind w:left="614" w:right="272" w:firstLine="0"/>
      </w:pPr>
      <w:r>
        <w:t>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A22497" w:rsidRDefault="00375B3D">
      <w:pPr>
        <w:numPr>
          <w:ilvl w:val="0"/>
          <w:numId w:val="2"/>
        </w:numPr>
        <w:spacing w:after="246"/>
        <w:ind w:right="272" w:hanging="643"/>
      </w:pPr>
      <w:proofErr w:type="spellStart"/>
      <w:r>
        <w:t>Распоряжениеутверждении</w:t>
      </w:r>
      <w:proofErr w:type="spellEnd"/>
      <w:r>
        <w:t xml:space="preserve"> </w:t>
      </w:r>
      <w:proofErr w:type="spellStart"/>
      <w:r>
        <w:t>СтратегииПравительстваразвитияРоссийскойвоспитанияФедерациина</w:t>
      </w:r>
      <w:proofErr w:type="spellEnd"/>
      <w:r>
        <w:t xml:space="preserve"> </w:t>
      </w:r>
      <w:proofErr w:type="spellStart"/>
      <w:r>
        <w:t>периодот</w:t>
      </w:r>
      <w:proofErr w:type="spellEnd"/>
      <w:r>
        <w:t xml:space="preserve"> 29.04.2015до 2025 №года»996-. р «Об</w:t>
      </w:r>
    </w:p>
    <w:p w:rsidR="00A22497" w:rsidRDefault="00375B3D">
      <w:pPr>
        <w:numPr>
          <w:ilvl w:val="0"/>
          <w:numId w:val="2"/>
        </w:numPr>
        <w:spacing w:after="84"/>
        <w:ind w:right="272" w:hanging="643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31.05.2021 № 286 «Об утверждении федерального государственного образовательного стандарта начального об- </w:t>
      </w:r>
      <w:proofErr w:type="spellStart"/>
      <w:r>
        <w:t>щего</w:t>
      </w:r>
      <w:proofErr w:type="spellEnd"/>
      <w:r>
        <w:t xml:space="preserve"> образования».</w:t>
      </w:r>
    </w:p>
    <w:p w:rsidR="00A22497" w:rsidRDefault="00375B3D">
      <w:pPr>
        <w:numPr>
          <w:ilvl w:val="0"/>
          <w:numId w:val="2"/>
        </w:numPr>
        <w:ind w:right="272" w:hanging="643"/>
      </w:pPr>
      <w:r>
        <w:lastRenderedPageBreak/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31.05.2021 №287 «Об утверждении федерального государственного образовательного стандарта основного об- </w:t>
      </w:r>
      <w:proofErr w:type="spellStart"/>
      <w:r>
        <w:t>щего</w:t>
      </w:r>
      <w:proofErr w:type="spellEnd"/>
      <w:r>
        <w:t xml:space="preserve"> образования».</w:t>
      </w:r>
    </w:p>
    <w:p w:rsidR="00A22497" w:rsidRDefault="00375B3D">
      <w:pPr>
        <w:numPr>
          <w:ilvl w:val="0"/>
          <w:numId w:val="2"/>
        </w:numPr>
        <w:spacing w:after="297"/>
        <w:ind w:right="272" w:hanging="643"/>
      </w:pPr>
      <w:r>
        <w:t>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</w:r>
    </w:p>
    <w:p w:rsidR="00A22497" w:rsidRDefault="00375B3D">
      <w:pPr>
        <w:numPr>
          <w:ilvl w:val="0"/>
          <w:numId w:val="2"/>
        </w:numPr>
        <w:spacing w:after="432"/>
        <w:ind w:right="272" w:hanging="643"/>
      </w:pPr>
      <w:proofErr w:type="spellStart"/>
      <w:r>
        <w:t>ПриказдеральнойМинпросвещенияобразовательнойРоссиипрограммыот</w:t>
      </w:r>
      <w:proofErr w:type="spellEnd"/>
      <w:r>
        <w:t xml:space="preserve"> 18.05.2023начального№общего372 «</w:t>
      </w:r>
      <w:proofErr w:type="spellStart"/>
      <w:proofErr w:type="gramStart"/>
      <w:r>
        <w:t>Обобразования»утверждении</w:t>
      </w:r>
      <w:proofErr w:type="spellEnd"/>
      <w:proofErr w:type="gramEnd"/>
      <w:r>
        <w:t>.</w:t>
      </w:r>
      <w:r>
        <w:tab/>
      </w:r>
      <w:proofErr w:type="spellStart"/>
      <w:r>
        <w:t>фе</w:t>
      </w:r>
      <w:proofErr w:type="spellEnd"/>
      <w:r>
        <w:t>-</w:t>
      </w:r>
    </w:p>
    <w:p w:rsidR="00A22497" w:rsidRDefault="00375B3D">
      <w:pPr>
        <w:numPr>
          <w:ilvl w:val="0"/>
          <w:numId w:val="2"/>
        </w:numPr>
        <w:ind w:right="272" w:hanging="643"/>
      </w:pPr>
      <w:proofErr w:type="spellStart"/>
      <w:r>
        <w:t>ПриказдеральнойМинпросвещенияобразовательнойРоссиипрограммыот</w:t>
      </w:r>
      <w:proofErr w:type="spellEnd"/>
      <w:r>
        <w:t xml:space="preserve"> 18.05.2023основного№общего370 </w:t>
      </w:r>
      <w:proofErr w:type="spellStart"/>
      <w:proofErr w:type="gramStart"/>
      <w:r>
        <w:t>образования»«</w:t>
      </w:r>
      <w:proofErr w:type="gramEnd"/>
      <w:r>
        <w:t>Об</w:t>
      </w:r>
      <w:proofErr w:type="spellEnd"/>
      <w:r>
        <w:t xml:space="preserve"> утверждении.</w:t>
      </w:r>
      <w:r>
        <w:tab/>
      </w:r>
      <w:proofErr w:type="spellStart"/>
      <w:r>
        <w:t>фе</w:t>
      </w:r>
      <w:proofErr w:type="spellEnd"/>
      <w:r>
        <w:t>-</w:t>
      </w:r>
    </w:p>
    <w:p w:rsidR="00A22497" w:rsidRDefault="00375B3D">
      <w:pPr>
        <w:numPr>
          <w:ilvl w:val="0"/>
          <w:numId w:val="2"/>
        </w:numPr>
        <w:spacing w:after="234" w:line="259" w:lineRule="auto"/>
        <w:ind w:right="272" w:hanging="643"/>
      </w:pPr>
      <w:proofErr w:type="spellStart"/>
      <w:r>
        <w:t>ПриказдеральнойМинпросвещенияобразовательнойРоссиипрограммыот</w:t>
      </w:r>
      <w:proofErr w:type="spellEnd"/>
      <w:r>
        <w:t xml:space="preserve"> 18.05.2023среднего общего№371 </w:t>
      </w:r>
      <w:proofErr w:type="spellStart"/>
      <w:proofErr w:type="gramStart"/>
      <w:r>
        <w:t>образования»«</w:t>
      </w:r>
      <w:proofErr w:type="gramEnd"/>
      <w:r>
        <w:t>Об</w:t>
      </w:r>
      <w:proofErr w:type="spellEnd"/>
      <w:r>
        <w:t xml:space="preserve"> утверждении.</w:t>
      </w:r>
      <w:r>
        <w:tab/>
      </w:r>
      <w:proofErr w:type="spellStart"/>
      <w:r>
        <w:t>фе</w:t>
      </w:r>
      <w:proofErr w:type="spellEnd"/>
      <w:r>
        <w:t>-</w:t>
      </w:r>
    </w:p>
    <w:p w:rsidR="00A22497" w:rsidRDefault="00375B3D">
      <w:pPr>
        <w:numPr>
          <w:ilvl w:val="0"/>
          <w:numId w:val="2"/>
        </w:numPr>
        <w:spacing w:after="94"/>
        <w:ind w:right="272" w:hanging="643"/>
      </w:pPr>
      <w:r>
        <w:t xml:space="preserve">Письмо </w:t>
      </w:r>
      <w:proofErr w:type="spellStart"/>
      <w:r>
        <w:t>Минпросвещения</w:t>
      </w:r>
      <w:proofErr w:type="spellEnd"/>
      <w:r>
        <w:t xml:space="preserve">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:rsidR="00A22497" w:rsidRDefault="00375B3D">
      <w:pPr>
        <w:spacing w:after="94"/>
        <w:ind w:left="59" w:right="272"/>
      </w:pPr>
      <w:r>
        <w:t>Программа может быть реализована в работе с обучающимися 1–2, 3–4, 5–7, 8–9 и 10–11 классов, в течение одного учебного года, если занятия проводятся 1 раз в неделю, 34/35 учебных часов.</w:t>
      </w:r>
    </w:p>
    <w:p w:rsidR="00A22497" w:rsidRDefault="00375B3D">
      <w:pPr>
        <w:spacing w:after="101"/>
        <w:ind w:left="59" w:right="272"/>
      </w:pPr>
      <w:r>
        <w:t xml:space="preserve"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</w:t>
      </w:r>
      <w:proofErr w:type="spellStart"/>
      <w:proofErr w:type="gramStart"/>
      <w:r>
        <w:t>отме</w:t>
      </w:r>
      <w:proofErr w:type="spellEnd"/>
      <w:r>
        <w:t xml:space="preserve">- </w:t>
      </w:r>
      <w:proofErr w:type="spellStart"/>
      <w:r>
        <w:t>тить</w:t>
      </w:r>
      <w:proofErr w:type="spellEnd"/>
      <w:proofErr w:type="gramEnd"/>
      <w:r>
        <w:t xml:space="preserve">, что внеурочные занятия входят в общую систему воспитательной работы образовательной организации, поэтому тематика и содержание должны </w:t>
      </w:r>
      <w:proofErr w:type="spellStart"/>
      <w:r>
        <w:t>обеспе</w:t>
      </w:r>
      <w:proofErr w:type="spellEnd"/>
      <w:r>
        <w:t xml:space="preserve">- </w:t>
      </w:r>
      <w:proofErr w:type="spellStart"/>
      <w:r>
        <w:t>чить</w:t>
      </w:r>
      <w:proofErr w:type="spellEnd"/>
      <w:r>
        <w:t xml:space="preserve"> реализацию их назначения и целей. Это позволяет на практике соединить учебную и воспитательную деятельность педагога, ориентировать её не только- на интеллектуальное, но и на нравственное, социальное развитие ребёнка.</w:t>
      </w:r>
    </w:p>
    <w:p w:rsidR="00A22497" w:rsidRDefault="00375B3D">
      <w:pPr>
        <w:spacing w:after="90"/>
        <w:ind w:left="59" w:right="272"/>
      </w:pPr>
      <w:r>
        <w:t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:rsidR="00A22497" w:rsidRDefault="00375B3D">
      <w:pPr>
        <w:spacing w:after="41"/>
        <w:ind w:left="59" w:right="272"/>
      </w:pPr>
      <w:r>
        <w:t xml:space="preserve">Наличие сценариев внеурочных занятий не означает формального </w:t>
      </w:r>
      <w:proofErr w:type="spellStart"/>
      <w:proofErr w:type="gramStart"/>
      <w:r>
        <w:t>следова</w:t>
      </w:r>
      <w:proofErr w:type="spellEnd"/>
      <w:r>
        <w:t xml:space="preserve">- </w:t>
      </w:r>
      <w:proofErr w:type="spellStart"/>
      <w:r>
        <w:t>ния</w:t>
      </w:r>
      <w:proofErr w:type="spellEnd"/>
      <w:proofErr w:type="gramEnd"/>
      <w:r>
        <w:t xml:space="preserve">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</w:t>
      </w:r>
      <w:proofErr w:type="spellStart"/>
      <w:proofErr w:type="gramStart"/>
      <w:r>
        <w:t>Обяза</w:t>
      </w:r>
      <w:proofErr w:type="spellEnd"/>
      <w:r>
        <w:t xml:space="preserve">- </w:t>
      </w:r>
      <w:proofErr w:type="spellStart"/>
      <w:r>
        <w:t>тельно</w:t>
      </w:r>
      <w:proofErr w:type="spellEnd"/>
      <w:proofErr w:type="gramEnd"/>
      <w:r>
        <w:t xml:space="preserve"> учитывается и уровень развития школьников, их интересы и потребно- </w:t>
      </w:r>
      <w:proofErr w:type="spellStart"/>
      <w:r>
        <w:t>сти</w:t>
      </w:r>
      <w:proofErr w:type="spellEnd"/>
      <w:r>
        <w:t>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:rsidR="00A22497" w:rsidRDefault="00375B3D">
      <w:pPr>
        <w:spacing w:after="77"/>
        <w:ind w:left="59" w:right="272"/>
      </w:pPr>
      <w: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A22497" w:rsidRDefault="00375B3D">
      <w:pPr>
        <w:spacing w:after="82"/>
        <w:ind w:left="59" w:right="272"/>
      </w:pPr>
      <w:r>
        <w:t xml:space="preserve">Внеурочное занятие проходит каждый понедельник. Оно начинается </w:t>
      </w:r>
      <w:proofErr w:type="spellStart"/>
      <w:proofErr w:type="gramStart"/>
      <w:r>
        <w:t>подняти</w:t>
      </w:r>
      <w:proofErr w:type="spellEnd"/>
      <w:r>
        <w:t>-ем</w:t>
      </w:r>
      <w:proofErr w:type="gramEnd"/>
      <w:r>
        <w:t xml:space="preserve"> Государственного флага Российской Федерации, слушанием (исполнением) Государственного гимна Российской Федерации. Это мероприятие проходит в общем </w:t>
      </w:r>
      <w:r>
        <w:lastRenderedPageBreak/>
        <w:t>школьном актовом зале. Затем обучающиеся расходятся по классам, где проходит тематическая часть занятия.</w:t>
      </w:r>
    </w:p>
    <w:p w:rsidR="00A22497" w:rsidRDefault="00375B3D">
      <w:pPr>
        <w:spacing w:after="80"/>
        <w:ind w:left="59" w:right="272"/>
      </w:pPr>
      <w:r>
        <w:t xml:space="preserve">При подготовке к занятию учитель должен внимательно ознакомиться со сценарием и методическими комментариями к нему. Необходимо обратить </w:t>
      </w:r>
      <w:proofErr w:type="spellStart"/>
      <w:proofErr w:type="gramStart"/>
      <w:r>
        <w:t>внима</w:t>
      </w:r>
      <w:proofErr w:type="spellEnd"/>
      <w:r>
        <w:t xml:space="preserve">- </w:t>
      </w:r>
      <w:proofErr w:type="spellStart"/>
      <w:r>
        <w:t>ние</w:t>
      </w:r>
      <w:proofErr w:type="spellEnd"/>
      <w:proofErr w:type="gramEnd"/>
      <w:r>
        <w:t xml:space="preserve"> на три структурные части сценария: первая часть — мотивационная, вторая часть — основная, третья часть — заключительная.</w:t>
      </w:r>
    </w:p>
    <w:p w:rsidR="00A22497" w:rsidRDefault="00375B3D">
      <w:pPr>
        <w:spacing w:after="80"/>
        <w:ind w:left="59" w:right="272"/>
      </w:pPr>
      <w:r>
        <w:t xml:space="preserve">Цель мотивационной части занятия — знакомство обучающихся с темой </w:t>
      </w:r>
      <w:proofErr w:type="spellStart"/>
      <w:proofErr w:type="gramStart"/>
      <w:r>
        <w:t>заня</w:t>
      </w:r>
      <w:proofErr w:type="spellEnd"/>
      <w:r>
        <w:t xml:space="preserve">- </w:t>
      </w:r>
      <w:proofErr w:type="spellStart"/>
      <w:r>
        <w:t>тия</w:t>
      </w:r>
      <w:proofErr w:type="spellEnd"/>
      <w:proofErr w:type="gramEnd"/>
      <w:r>
        <w:t xml:space="preserve">, выдвижение мотива его проведения. Эта часть обычно начинается с </w:t>
      </w:r>
      <w:proofErr w:type="spellStart"/>
      <w:proofErr w:type="gramStart"/>
      <w:r>
        <w:t>просмо-тра</w:t>
      </w:r>
      <w:proofErr w:type="spellEnd"/>
      <w:proofErr w:type="gramEnd"/>
      <w:r>
        <w:t xml:space="preserve"> видеоматериала, оценка которого является введением в дальнейшую </w:t>
      </w:r>
      <w:proofErr w:type="spellStart"/>
      <w:r>
        <w:t>содер-жательную</w:t>
      </w:r>
      <w:proofErr w:type="spellEnd"/>
      <w:r>
        <w:t xml:space="preserve"> часть занятия.</w:t>
      </w:r>
    </w:p>
    <w:p w:rsidR="00A22497" w:rsidRDefault="00375B3D">
      <w:pPr>
        <w:spacing w:after="73"/>
        <w:ind w:left="59" w:right="199"/>
      </w:pPr>
      <w:r>
        <w:t xml:space="preserve">Основная часть строится как сочетание разнообразной деятельности </w:t>
      </w:r>
      <w:proofErr w:type="spellStart"/>
      <w:proofErr w:type="gramStart"/>
      <w:r>
        <w:t>обу</w:t>
      </w:r>
      <w:proofErr w:type="spellEnd"/>
      <w:r>
        <w:t xml:space="preserve">- </w:t>
      </w:r>
      <w:proofErr w:type="spellStart"/>
      <w:r>
        <w:t>чающихся</w:t>
      </w:r>
      <w:proofErr w:type="spellEnd"/>
      <w:proofErr w:type="gramEnd"/>
      <w:r>
        <w:t xml:space="preserve">: интеллектуальной (работа с представленной информацией), ком- </w:t>
      </w:r>
      <w:proofErr w:type="spellStart"/>
      <w:r>
        <w:t>муникативной</w:t>
      </w:r>
      <w:proofErr w:type="spellEnd"/>
      <w:r>
        <w:t xml:space="preserve">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</w:p>
    <w:p w:rsidR="00A22497" w:rsidRDefault="00375B3D">
      <w:pPr>
        <w:ind w:left="372" w:right="272" w:firstLine="0"/>
      </w:pPr>
      <w:r>
        <w:t>В заключительной части подводятся итоги занятия.</w:t>
      </w:r>
    </w:p>
    <w:p w:rsidR="00A22497" w:rsidRDefault="00375B3D">
      <w:pPr>
        <w:pStyle w:val="1"/>
        <w:spacing w:after="137"/>
        <w:ind w:left="10" w:right="7"/>
      </w:pPr>
      <w:r>
        <w:t>СОДЕРЖАНИЕ КУРСА ВНЕУРОЧНОЙ ДЕЯТЕЛЬНОСТИ</w:t>
      </w:r>
    </w:p>
    <w:p w:rsidR="00A22497" w:rsidRDefault="00375B3D">
      <w:pPr>
        <w:ind w:left="59" w:right="272"/>
      </w:pPr>
      <w:r>
        <w:rPr>
          <w:b/>
        </w:rPr>
        <w:t xml:space="preserve">Зачем человеку учиться? </w:t>
      </w:r>
      <w:r>
        <w:t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</w:t>
      </w:r>
    </w:p>
    <w:p w:rsidR="00A22497" w:rsidRDefault="00375B3D">
      <w:pPr>
        <w:ind w:left="59" w:right="272"/>
      </w:pPr>
      <w:r>
        <w:rPr>
          <w:b/>
        </w:rPr>
        <w:t xml:space="preserve">Русский язык в эпоху цифровых технологий. </w:t>
      </w:r>
      <w:r>
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</w:r>
    </w:p>
    <w:p w:rsidR="00A22497" w:rsidRDefault="00375B3D">
      <w:pPr>
        <w:spacing w:after="119"/>
        <w:ind w:left="59" w:right="272"/>
      </w:pPr>
      <w:r>
        <w:rPr>
          <w:b/>
        </w:rPr>
        <w:t xml:space="preserve">Цифровой суверенитет страны. </w:t>
      </w:r>
      <w: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A22497" w:rsidRDefault="00375B3D">
      <w:pPr>
        <w:ind w:left="59" w:right="272"/>
      </w:pPr>
      <w:r>
        <w:rPr>
          <w:b/>
        </w:rPr>
        <w:t xml:space="preserve">Мирный атом. День работника атомной промышленности. </w:t>
      </w:r>
      <w: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A22497" w:rsidRDefault="00375B3D">
      <w:pPr>
        <w:ind w:left="59" w:right="272"/>
      </w:pPr>
      <w:r>
        <w:rPr>
          <w:b/>
        </w:rPr>
        <w:t xml:space="preserve">О творчестве. Ко Дню музыки. </w:t>
      </w:r>
      <w:r>
        <w:t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</w:r>
    </w:p>
    <w:p w:rsidR="00A22497" w:rsidRDefault="00375B3D">
      <w:pPr>
        <w:ind w:left="59" w:right="272"/>
      </w:pPr>
      <w:r>
        <w:rPr>
          <w:b/>
        </w:rPr>
        <w:t xml:space="preserve">Что такое уважение? Ко Дню учителя. </w:t>
      </w:r>
      <w:r>
        <w:t xml:space="preserve"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</w:t>
      </w:r>
      <w:proofErr w:type="spellStart"/>
      <w:proofErr w:type="gramStart"/>
      <w:r>
        <w:t>воспита</w:t>
      </w:r>
      <w:proofErr w:type="spellEnd"/>
      <w:r>
        <w:t xml:space="preserve">- </w:t>
      </w:r>
      <w:proofErr w:type="spellStart"/>
      <w:r>
        <w:t>нии</w:t>
      </w:r>
      <w:proofErr w:type="spellEnd"/>
      <w:proofErr w:type="gramEnd"/>
      <w:r>
        <w:t xml:space="preserve"> личности.</w:t>
      </w:r>
    </w:p>
    <w:p w:rsidR="00A22497" w:rsidRDefault="00375B3D">
      <w:pPr>
        <w:spacing w:after="39"/>
        <w:ind w:left="59" w:right="272"/>
      </w:pPr>
      <w:r>
        <w:rPr>
          <w:b/>
        </w:rPr>
        <w:t xml:space="preserve">Как понять друг друга разным поколениям? </w:t>
      </w:r>
      <w:r>
        <w:t xml:space="preserve"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</w:t>
      </w:r>
      <w:proofErr w:type="gramStart"/>
      <w:r>
        <w:t xml:space="preserve">про- </w:t>
      </w:r>
      <w:proofErr w:type="spellStart"/>
      <w:r>
        <w:t>блем</w:t>
      </w:r>
      <w:proofErr w:type="spellEnd"/>
      <w:proofErr w:type="gramEnd"/>
      <w:r>
        <w:t xml:space="preserve"> в общении за счет взаимоуважения и обмена опытом.</w:t>
      </w:r>
    </w:p>
    <w:p w:rsidR="00A22497" w:rsidRDefault="00375B3D">
      <w:pPr>
        <w:ind w:left="59" w:right="272"/>
      </w:pPr>
      <w:r>
        <w:rPr>
          <w:b/>
        </w:rPr>
        <w:lastRenderedPageBreak/>
        <w:t xml:space="preserve">О городах России. Ко Дню народного единства. </w:t>
      </w:r>
      <w:r>
        <w:t xml:space="preserve">Города России: </w:t>
      </w:r>
      <w:proofErr w:type="spellStart"/>
      <w:proofErr w:type="gramStart"/>
      <w:r>
        <w:t>разнообра</w:t>
      </w:r>
      <w:proofErr w:type="spellEnd"/>
      <w:r>
        <w:t xml:space="preserve">- </w:t>
      </w:r>
      <w:proofErr w:type="spellStart"/>
      <w:r>
        <w:t>зие</w:t>
      </w:r>
      <w:proofErr w:type="spellEnd"/>
      <w:proofErr w:type="gramEnd"/>
      <w:r>
        <w:t xml:space="preserve">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</w:t>
      </w:r>
      <w:proofErr w:type="gramStart"/>
      <w:r>
        <w:t>раз- витии</w:t>
      </w:r>
      <w:proofErr w:type="gramEnd"/>
      <w:r>
        <w:t xml:space="preserve"> малых городов. Возможности граждан в развитии своей малой родины.</w:t>
      </w:r>
    </w:p>
    <w:p w:rsidR="00A22497" w:rsidRDefault="00375B3D">
      <w:pPr>
        <w:ind w:left="59" w:right="272"/>
      </w:pPr>
      <w:r>
        <w:rPr>
          <w:b/>
        </w:rPr>
        <w:t xml:space="preserve">Общество безграничных возможностей. </w:t>
      </w:r>
      <w: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A22497" w:rsidRDefault="00375B3D">
      <w:pPr>
        <w:ind w:left="59" w:right="207"/>
      </w:pPr>
      <w:r>
        <w:rPr>
          <w:b/>
        </w:rPr>
        <w:t xml:space="preserve">Селекция и генетика. К 170-летию И. В. Мичурина. </w:t>
      </w:r>
      <w:r>
        <w:t>Состояние науки в современной России. Роль генетики и селекции в сельском хозяйстве, медицине, промышленности и т. 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A22497" w:rsidRDefault="00375B3D">
      <w:pPr>
        <w:spacing w:after="0"/>
        <w:ind w:left="59" w:right="272"/>
      </w:pPr>
      <w:r>
        <w:rPr>
          <w:b/>
        </w:rPr>
        <w:t xml:space="preserve">Как решать конфликты и справляться с трудностями. Ко Дню психолога. </w:t>
      </w:r>
      <w: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</w:t>
      </w:r>
    </w:p>
    <w:p w:rsidR="00A22497" w:rsidRDefault="00375B3D">
      <w:pPr>
        <w:ind w:left="59" w:right="272" w:firstLine="0"/>
      </w:pPr>
      <w:r>
        <w:t>Правила разрешения конфликтных ситуаций.</w:t>
      </w:r>
    </w:p>
    <w:p w:rsidR="00A22497" w:rsidRDefault="00375B3D">
      <w:pPr>
        <w:ind w:left="59" w:right="272"/>
      </w:pPr>
      <w:r>
        <w:rPr>
          <w:b/>
        </w:rPr>
        <w:t xml:space="preserve">Профессия — жизнь спасать. </w:t>
      </w:r>
      <w:r>
        <w:t>Спасатели — специалисты, которые помогают людям в опасных ситуациях.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A22497" w:rsidRDefault="00375B3D">
      <w:pPr>
        <w:ind w:left="59" w:right="185"/>
      </w:pPr>
      <w:r>
        <w:rPr>
          <w:b/>
        </w:rPr>
        <w:t xml:space="preserve">Домашние питомцы. Всемирный день питомца. </w:t>
      </w:r>
      <w:r>
        <w:t xml:space="preserve"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</w:t>
      </w:r>
      <w:proofErr w:type="gramStart"/>
      <w:r>
        <w:t xml:space="preserve">обще- </w:t>
      </w:r>
      <w:proofErr w:type="spellStart"/>
      <w:r>
        <w:t>нии</w:t>
      </w:r>
      <w:proofErr w:type="spellEnd"/>
      <w:proofErr w:type="gramEnd"/>
      <w:r>
        <w:t xml:space="preserve"> с животными? </w:t>
      </w:r>
      <w:r>
        <w:rPr>
          <w:b/>
        </w:rPr>
        <w:t xml:space="preserve">Россия — страна победителей. Ко Дню Героев Отечества. </w:t>
      </w:r>
      <w:r>
        <w:t>Герои России с древнейших времен и до современности. Традиции героизма, мужества и решительности — неотъемлемая часть российской идентичности. День Героев Отечества — выражение благодарности, признательности и уважения за самоотверженность и мужество.</w:t>
      </w:r>
    </w:p>
    <w:p w:rsidR="00A22497" w:rsidRDefault="00375B3D">
      <w:pPr>
        <w:spacing w:after="39"/>
        <w:ind w:left="59" w:right="272"/>
      </w:pPr>
      <w:r>
        <w:rPr>
          <w:b/>
        </w:rPr>
        <w:t xml:space="preserve">Закон и справедливость. Ко Дню Конституции. </w:t>
      </w:r>
      <w:r>
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A22497" w:rsidRDefault="00375B3D">
      <w:pPr>
        <w:ind w:left="59" w:right="272"/>
      </w:pPr>
      <w:r>
        <w:rPr>
          <w:b/>
        </w:rPr>
        <w:t xml:space="preserve">Совесть внутри нас. </w:t>
      </w:r>
      <w:r>
        <w:t xml:space="preserve"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</w:t>
      </w:r>
      <w:proofErr w:type="gramStart"/>
      <w:r>
        <w:t xml:space="preserve">фор- </w:t>
      </w:r>
      <w:proofErr w:type="spellStart"/>
      <w:r>
        <w:t>мирование</w:t>
      </w:r>
      <w:proofErr w:type="spellEnd"/>
      <w:proofErr w:type="gramEnd"/>
      <w:r>
        <w:t xml:space="preserve"> нравственных ориентиров личности.</w:t>
      </w:r>
    </w:p>
    <w:p w:rsidR="00A22497" w:rsidRDefault="00375B3D">
      <w:pPr>
        <w:ind w:left="59" w:right="272"/>
      </w:pPr>
      <w:r>
        <w:rPr>
          <w:b/>
        </w:rPr>
        <w:t xml:space="preserve">Календарь полезных дел. Новогоднее занятие. </w:t>
      </w:r>
      <w:r>
        <w:t xml:space="preserve">Зимние каникулы — это время не только для семейного </w:t>
      </w:r>
      <w:proofErr w:type="spellStart"/>
      <w:r>
        <w:t>доcуга</w:t>
      </w:r>
      <w:proofErr w:type="spellEnd"/>
      <w: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A22497" w:rsidRDefault="00375B3D">
      <w:pPr>
        <w:ind w:left="59" w:right="272"/>
      </w:pPr>
      <w:r>
        <w:rPr>
          <w:b/>
        </w:rPr>
        <w:t xml:space="preserve">Как создают мультфильмы? Мультипликация, анимация. </w:t>
      </w:r>
      <w:r>
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</w:t>
      </w:r>
    </w:p>
    <w:p w:rsidR="00A22497" w:rsidRDefault="00375B3D">
      <w:pPr>
        <w:ind w:left="59" w:right="272"/>
      </w:pPr>
      <w:r>
        <w:rPr>
          <w:b/>
        </w:rPr>
        <w:lastRenderedPageBreak/>
        <w:t xml:space="preserve">Музейное дело. 170 лет Третьяковской галерее. </w:t>
      </w:r>
      <w:r>
        <w:t xml:space="preserve"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</w:t>
      </w:r>
      <w:proofErr w:type="spellStart"/>
      <w:proofErr w:type="gramStart"/>
      <w:r>
        <w:t>государствен</w:t>
      </w:r>
      <w:proofErr w:type="spellEnd"/>
      <w:r>
        <w:t>- ной</w:t>
      </w:r>
      <w:proofErr w:type="gramEnd"/>
      <w:r>
        <w:t xml:space="preserve">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A22497" w:rsidRDefault="00375B3D">
      <w:pPr>
        <w:ind w:left="59" w:right="272"/>
      </w:pPr>
      <w:r>
        <w:rPr>
          <w:b/>
        </w:rPr>
        <w:t xml:space="preserve">Как создавать свой бизнес? </w:t>
      </w:r>
      <w:r>
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:rsidR="00A22497" w:rsidRDefault="00375B3D">
      <w:pPr>
        <w:ind w:left="59" w:right="272"/>
      </w:pPr>
      <w:r>
        <w:rPr>
          <w:b/>
        </w:rPr>
        <w:t xml:space="preserve">Есть ли у знания границы? Ко Дню науки. </w:t>
      </w:r>
      <w:r>
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A22497" w:rsidRDefault="00375B3D">
      <w:pPr>
        <w:spacing w:after="41"/>
        <w:ind w:left="59" w:right="272"/>
      </w:pPr>
      <w:r>
        <w:rPr>
          <w:b/>
        </w:rPr>
        <w:t xml:space="preserve">Слушать, слышать и договариваться. Кто такие дипломаты? </w:t>
      </w:r>
      <w: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A22497" w:rsidRDefault="00375B3D">
      <w:pPr>
        <w:spacing w:after="87" w:line="259" w:lineRule="auto"/>
        <w:ind w:left="353" w:right="0" w:hanging="10"/>
        <w:jc w:val="left"/>
      </w:pPr>
      <w:r>
        <w:rPr>
          <w:b/>
        </w:rPr>
        <w:t>Герой с соседнего двора. Региональный урок ко Дню защитника Отечества.</w:t>
      </w:r>
    </w:p>
    <w:p w:rsidR="00A22497" w:rsidRDefault="00375B3D">
      <w:pPr>
        <w:spacing w:after="39"/>
        <w:ind w:left="59" w:right="211" w:firstLine="0"/>
      </w:pPr>
      <w: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A22497" w:rsidRDefault="00375B3D">
      <w:pPr>
        <w:ind w:left="59" w:right="272"/>
      </w:pPr>
      <w:r>
        <w:rPr>
          <w:b/>
        </w:rPr>
        <w:t xml:space="preserve">День наставника. </w:t>
      </w:r>
      <w:r>
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К.Д. Ушинский как основоположник научной педагогики в России. Как найти наставника?</w:t>
      </w:r>
    </w:p>
    <w:p w:rsidR="00A22497" w:rsidRDefault="00375B3D">
      <w:pPr>
        <w:ind w:left="59" w:right="272"/>
      </w:pPr>
      <w:r>
        <w:rPr>
          <w:b/>
        </w:rPr>
        <w:t xml:space="preserve">Всемирный день поэзии. </w:t>
      </w:r>
      <w:r>
        <w:t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России. Почему люди пишут стихотворения, можно ли этому научиться?</w:t>
      </w:r>
    </w:p>
    <w:p w:rsidR="00A22497" w:rsidRDefault="00375B3D">
      <w:pPr>
        <w:spacing w:after="0"/>
        <w:ind w:left="59" w:right="272"/>
      </w:pPr>
      <w:r>
        <w:rPr>
          <w:b/>
        </w:rPr>
        <w:t xml:space="preserve">Большой. За кулисами. 250 лет Большому театру и 150 лет Союзу театральных деятелей России. </w:t>
      </w:r>
      <w:r>
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</w:t>
      </w:r>
    </w:p>
    <w:p w:rsidR="00A22497" w:rsidRDefault="00375B3D">
      <w:pPr>
        <w:spacing w:after="107"/>
        <w:ind w:left="59" w:right="272" w:firstLine="0"/>
      </w:pPr>
      <w:r>
        <w:t>России.</w:t>
      </w:r>
    </w:p>
    <w:p w:rsidR="00A22497" w:rsidRDefault="00375B3D">
      <w:pPr>
        <w:ind w:left="59" w:right="272"/>
      </w:pPr>
      <w:r>
        <w:rPr>
          <w:b/>
        </w:rPr>
        <w:t xml:space="preserve">Как справляться с волнением? </w:t>
      </w:r>
      <w: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A22497" w:rsidRDefault="00375B3D">
      <w:pPr>
        <w:ind w:left="59" w:right="272"/>
      </w:pPr>
      <w:r>
        <w:rPr>
          <w:b/>
        </w:rPr>
        <w:t xml:space="preserve">65 лет триумфа. Ко Дню космонавтики. </w:t>
      </w:r>
      <w:r>
        <w:t xml:space="preserve">Россия — одна из ведущих космических держав. Развитие космической отрасли —приоритетное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</w:t>
      </w:r>
      <w:r>
        <w:lastRenderedPageBreak/>
        <w:t>Труд конструкторов, инженеров, летчиков и других специалистов открывает для страны и всего человечества новые горизонты.</w:t>
      </w:r>
    </w:p>
    <w:p w:rsidR="00A22497" w:rsidRDefault="00375B3D">
      <w:pPr>
        <w:ind w:left="59" w:right="272"/>
      </w:pPr>
      <w:r>
        <w:rPr>
          <w:b/>
        </w:rPr>
        <w:t xml:space="preserve">Как мусор получает «вторую жизнь»? Технологии переработки. </w:t>
      </w:r>
      <w:r>
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A22497" w:rsidRDefault="00375B3D">
      <w:pPr>
        <w:spacing w:after="37"/>
        <w:ind w:left="59" w:right="272"/>
      </w:pPr>
      <w:r>
        <w:rPr>
          <w:b/>
        </w:rPr>
        <w:t xml:space="preserve">Что значит работать в команде? Сила команды. Ко Дню труда. </w:t>
      </w:r>
      <w:r>
        <w:t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сообща, разделять успех и вместе переживать неудачу. Примеры коллективной работы в истории страны.</w:t>
      </w:r>
    </w:p>
    <w:p w:rsidR="00A22497" w:rsidRDefault="00375B3D">
      <w:pPr>
        <w:spacing w:after="39"/>
        <w:ind w:left="59" w:right="272"/>
      </w:pPr>
      <w:r>
        <w:rPr>
          <w:b/>
        </w:rPr>
        <w:t xml:space="preserve">Песни о войне. Ко Дню Победы. </w:t>
      </w:r>
      <w:r>
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 поколениям. Как песни передают чувства, эмоции и переживания создателей?</w:t>
      </w:r>
    </w:p>
    <w:p w:rsidR="00A22497" w:rsidRDefault="00375B3D">
      <w:pPr>
        <w:ind w:left="59" w:right="272"/>
      </w:pPr>
      <w:r>
        <w:rPr>
          <w:b/>
        </w:rPr>
        <w:t xml:space="preserve">Ценности, которые нас объединяют. </w:t>
      </w:r>
      <w:r>
        <w:t xml:space="preserve">Занятие проходит по итогам всех занятий года. Ценности — это ориентир, который помогает поступать правильно и </w:t>
      </w:r>
      <w:proofErr w:type="spellStart"/>
      <w:proofErr w:type="gramStart"/>
      <w:r>
        <w:t>ответственно.Традиционные</w:t>
      </w:r>
      <w:proofErr w:type="spellEnd"/>
      <w:proofErr w:type="gramEnd"/>
      <w:r>
        <w:t xml:space="preserve">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A22497" w:rsidRDefault="00375B3D">
      <w:pPr>
        <w:spacing w:line="259" w:lineRule="auto"/>
        <w:ind w:left="353" w:right="0" w:hanging="10"/>
        <w:jc w:val="left"/>
      </w:pPr>
      <w:r>
        <w:rPr>
          <w:b/>
        </w:rPr>
        <w:t>ПЛАНИРУЕМЫЕ РЕЗУЛЬТАТЫ ОСВОЕНИЯ КУРСА</w:t>
      </w:r>
    </w:p>
    <w:p w:rsidR="00A22497" w:rsidRDefault="00375B3D">
      <w:pPr>
        <w:spacing w:after="4"/>
        <w:ind w:left="59" w:right="272"/>
      </w:pPr>
      <w:r>
        <w:t>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</w:t>
      </w:r>
    </w:p>
    <w:p w:rsidR="00A22497" w:rsidRDefault="00375B3D">
      <w:pPr>
        <w:ind w:left="358" w:right="272" w:firstLine="0"/>
      </w:pPr>
      <w:r>
        <w:t>ЛИЧНОСТНЫЕ РЕЗУЛЬТАТЫ</w:t>
      </w:r>
    </w:p>
    <w:p w:rsidR="00A22497" w:rsidRDefault="00375B3D">
      <w:pPr>
        <w:ind w:left="59" w:right="272"/>
      </w:pPr>
      <w:r>
        <w:rPr>
          <w:sz w:val="25"/>
        </w:rPr>
        <w:t xml:space="preserve">В сфере гражданского воспитания: </w:t>
      </w:r>
      <w:r>
        <w:t xml:space="preserve">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об- </w:t>
      </w:r>
      <w:proofErr w:type="spellStart"/>
      <w:r>
        <w:t>ществе</w:t>
      </w:r>
      <w:proofErr w:type="spellEnd"/>
      <w:r>
        <w:t xml:space="preserve">; готовность к разнообразной совместной деятельности, стремление к взаимопониманию и взаимопомощи; готовность к участию в гуманитарной </w:t>
      </w:r>
      <w:proofErr w:type="spellStart"/>
      <w:r>
        <w:t>дея</w:t>
      </w:r>
      <w:proofErr w:type="spellEnd"/>
      <w:r>
        <w:t>- тельности (</w:t>
      </w:r>
      <w:proofErr w:type="spellStart"/>
      <w:r>
        <w:t>волонтёрство</w:t>
      </w:r>
      <w:proofErr w:type="spellEnd"/>
      <w:r>
        <w:t>, помощь людям, нуждающимся в ней).</w:t>
      </w:r>
    </w:p>
    <w:p w:rsidR="00A22497" w:rsidRDefault="00375B3D">
      <w:pPr>
        <w:ind w:left="59" w:right="272"/>
      </w:pPr>
      <w:r>
        <w:rPr>
          <w:sz w:val="25"/>
        </w:rPr>
        <w:t xml:space="preserve">В сфере патриотического воспитания: </w:t>
      </w:r>
      <w: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— России, к науке, искусству, спорту, технологиям, боевым подвигам и трудовым достижениям народа; уважение к </w:t>
      </w:r>
      <w:proofErr w:type="spellStart"/>
      <w:r>
        <w:t>государ</w:t>
      </w:r>
      <w:proofErr w:type="spellEnd"/>
      <w:r>
        <w:t xml:space="preserve">- </w:t>
      </w:r>
      <w:proofErr w:type="spellStart"/>
      <w:r>
        <w:t>ственным</w:t>
      </w:r>
      <w:proofErr w:type="spellEnd"/>
      <w:r>
        <w:t xml:space="preserve"> символам 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:rsidR="00A22497" w:rsidRDefault="00375B3D">
      <w:pPr>
        <w:ind w:left="59" w:right="272"/>
      </w:pPr>
      <w:proofErr w:type="spellStart"/>
      <w:r>
        <w:rPr>
          <w:sz w:val="25"/>
        </w:rPr>
        <w:t>Всфередуховно-нравственноговоспитания</w:t>
      </w:r>
      <w:proofErr w:type="spellEnd"/>
      <w:r>
        <w:rPr>
          <w:sz w:val="25"/>
        </w:rPr>
        <w:t xml:space="preserve">: </w:t>
      </w:r>
      <w: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:rsidR="00A22497" w:rsidRDefault="00375B3D">
      <w:pPr>
        <w:spacing w:after="49"/>
        <w:ind w:left="59" w:right="272"/>
      </w:pPr>
      <w:r>
        <w:rPr>
          <w:sz w:val="25"/>
        </w:rPr>
        <w:t xml:space="preserve">В сфере эстетического воспитания: </w:t>
      </w:r>
      <w:r>
        <w:t xml:space="preserve">восприимчивость к разным видам искусства, традициям и творчеству своего и других народов, понимание эмоционального </w:t>
      </w:r>
      <w:r>
        <w:lastRenderedPageBreak/>
        <w:t xml:space="preserve">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 </w:t>
      </w:r>
      <w:r>
        <w:rPr>
          <w:sz w:val="25"/>
        </w:rPr>
        <w:t xml:space="preserve">В сфере физического воспитания: </w:t>
      </w:r>
      <w:r>
        <w:t>осознание ценности жизни; соблюдение правил безопасности, в том числе навыков безопасного поведения в интернет- 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эмоциональное состояние других, умение управлять собственным эмоциональным состоянием; формирование навыка рефлексии, признание своего права на ошибку и такого же права другого человека.</w:t>
      </w:r>
    </w:p>
    <w:p w:rsidR="00A22497" w:rsidRDefault="00375B3D">
      <w:pPr>
        <w:ind w:left="59" w:right="272"/>
      </w:pPr>
      <w:r>
        <w:rPr>
          <w:sz w:val="25"/>
        </w:rPr>
        <w:t xml:space="preserve">В сфере трудового воспитания: </w:t>
      </w:r>
      <w:r>
        <w:t>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:rsidR="00A22497" w:rsidRDefault="00375B3D">
      <w:pPr>
        <w:ind w:left="59" w:right="272"/>
      </w:pPr>
      <w:r>
        <w:rPr>
          <w:sz w:val="25"/>
        </w:rPr>
        <w:t xml:space="preserve">В сфере экологического воспитания: </w:t>
      </w:r>
      <w:r>
        <w:t xml:space="preserve">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</w:t>
      </w:r>
      <w:proofErr w:type="spellStart"/>
      <w:r>
        <w:t>технологиче</w:t>
      </w:r>
      <w:proofErr w:type="spellEnd"/>
      <w:r>
        <w:t xml:space="preserve">- </w:t>
      </w:r>
      <w:proofErr w:type="spellStart"/>
      <w:r>
        <w:t>ской</w:t>
      </w:r>
      <w:proofErr w:type="spellEnd"/>
      <w:r>
        <w:t xml:space="preserve"> и социальной сред; готовность к участию в практической деятельности экологической направленности.</w:t>
      </w:r>
    </w:p>
    <w:p w:rsidR="00A22497" w:rsidRDefault="00375B3D">
      <w:pPr>
        <w:ind w:left="59" w:right="272"/>
      </w:pPr>
      <w:r>
        <w:rPr>
          <w:sz w:val="25"/>
        </w:rPr>
        <w:t xml:space="preserve">В сфере ценности научного познания: </w:t>
      </w:r>
      <w: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A22497" w:rsidRDefault="00375B3D">
      <w:pPr>
        <w:spacing w:after="0"/>
        <w:ind w:left="59" w:right="484"/>
      </w:pPr>
      <w:r>
        <w:rPr>
          <w:sz w:val="25"/>
        </w:rPr>
        <w:t xml:space="preserve">В сфере адаптации обучающегося к изменяющимся условиям социальной и </w:t>
      </w:r>
      <w:proofErr w:type="spellStart"/>
      <w:r>
        <w:rPr>
          <w:sz w:val="25"/>
        </w:rPr>
        <w:t>природнойсреды</w:t>
      </w:r>
      <w:proofErr w:type="spellEnd"/>
      <w:r>
        <w:rPr>
          <w:sz w:val="25"/>
        </w:rPr>
        <w:t xml:space="preserve">: </w:t>
      </w:r>
      <w: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</w:t>
      </w:r>
    </w:p>
    <w:p w:rsidR="00A22497" w:rsidRDefault="00375B3D">
      <w:pPr>
        <w:spacing w:after="169"/>
        <w:ind w:left="59" w:right="272" w:firstLine="0"/>
      </w:pPr>
      <w:r>
        <w:t>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 МЕТАПРЕДМЕТНЫЕ РЕЗУЛЬТАТЫ</w:t>
      </w:r>
    </w:p>
    <w:p w:rsidR="00A22497" w:rsidRDefault="00375B3D">
      <w:pPr>
        <w:tabs>
          <w:tab w:val="center" w:pos="412"/>
          <w:tab w:val="center" w:pos="1473"/>
          <w:tab w:val="center" w:pos="2660"/>
          <w:tab w:val="center" w:pos="4082"/>
          <w:tab w:val="center" w:pos="5583"/>
          <w:tab w:val="center" w:pos="6964"/>
          <w:tab w:val="center" w:pos="8245"/>
        </w:tabs>
        <w:spacing w:after="3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sz w:val="25"/>
        </w:rPr>
        <w:t>В</w:t>
      </w:r>
      <w:r>
        <w:rPr>
          <w:sz w:val="25"/>
        </w:rPr>
        <w:tab/>
        <w:t>сфере</w:t>
      </w:r>
      <w:r>
        <w:rPr>
          <w:sz w:val="25"/>
        </w:rPr>
        <w:tab/>
        <w:t>овладения</w:t>
      </w:r>
      <w:r>
        <w:rPr>
          <w:sz w:val="25"/>
        </w:rPr>
        <w:tab/>
        <w:t>познавательными</w:t>
      </w:r>
      <w:r>
        <w:rPr>
          <w:sz w:val="25"/>
        </w:rPr>
        <w:tab/>
        <w:t>универсальными</w:t>
      </w:r>
      <w:r>
        <w:rPr>
          <w:sz w:val="25"/>
        </w:rPr>
        <w:tab/>
        <w:t>учебными</w:t>
      </w:r>
      <w:r>
        <w:rPr>
          <w:sz w:val="25"/>
        </w:rPr>
        <w:tab/>
        <w:t>действиями:</w:t>
      </w:r>
    </w:p>
    <w:p w:rsidR="00A22497" w:rsidRDefault="00375B3D">
      <w:pPr>
        <w:spacing w:after="0"/>
        <w:ind w:left="59" w:right="272" w:firstLine="0"/>
      </w:pPr>
      <w:r>
        <w:t xml:space="preserve">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оценивать надёжность информации по критериям, предложенным педагогическим работником или </w:t>
      </w:r>
      <w:r>
        <w:lastRenderedPageBreak/>
        <w:t xml:space="preserve">сформулированным самостоятельно, систематизировать </w:t>
      </w:r>
      <w:proofErr w:type="spellStart"/>
      <w:r>
        <w:t>информацию.</w:t>
      </w:r>
      <w:r>
        <w:rPr>
          <w:sz w:val="25"/>
        </w:rPr>
        <w:t>В</w:t>
      </w:r>
      <w:proofErr w:type="spellEnd"/>
      <w:r>
        <w:rPr>
          <w:sz w:val="25"/>
        </w:rPr>
        <w:t xml:space="preserve"> сфере овладения коммуникативными универсальными учебными действиями: </w:t>
      </w:r>
      <w:r>
        <w:t>воспринимать и</w:t>
      </w:r>
    </w:p>
    <w:p w:rsidR="00A22497" w:rsidRDefault="00375B3D">
      <w:pPr>
        <w:spacing w:after="0"/>
        <w:ind w:left="59" w:right="463" w:firstLine="0"/>
      </w:pPr>
      <w:r>
        <w:t>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</w:t>
      </w:r>
    </w:p>
    <w:p w:rsidR="00A22497" w:rsidRDefault="00375B3D">
      <w:pPr>
        <w:ind w:left="59" w:right="199" w:firstLine="0"/>
      </w:pPr>
      <w:r>
        <w:t xml:space="preserve">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об- </w:t>
      </w:r>
      <w:proofErr w:type="spellStart"/>
      <w:r>
        <w:t>щий</w:t>
      </w:r>
      <w:proofErr w:type="spellEnd"/>
      <w:r>
        <w:t xml:space="preserve">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:rsidR="00A22497" w:rsidRDefault="00375B3D">
      <w:pPr>
        <w:tabs>
          <w:tab w:val="center" w:pos="412"/>
          <w:tab w:val="center" w:pos="1416"/>
          <w:tab w:val="center" w:pos="2569"/>
          <w:tab w:val="center" w:pos="3854"/>
          <w:tab w:val="center" w:pos="5274"/>
          <w:tab w:val="center" w:pos="6602"/>
          <w:tab w:val="center" w:pos="7842"/>
        </w:tabs>
        <w:spacing w:after="3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sz w:val="25"/>
        </w:rPr>
        <w:t>В</w:t>
      </w:r>
      <w:r>
        <w:rPr>
          <w:sz w:val="25"/>
        </w:rPr>
        <w:tab/>
        <w:t>сфере</w:t>
      </w:r>
      <w:r>
        <w:rPr>
          <w:sz w:val="25"/>
        </w:rPr>
        <w:tab/>
        <w:t>овладения</w:t>
      </w:r>
      <w:r>
        <w:rPr>
          <w:sz w:val="25"/>
        </w:rPr>
        <w:tab/>
        <w:t>регулятивными</w:t>
      </w:r>
      <w:r>
        <w:rPr>
          <w:sz w:val="25"/>
        </w:rPr>
        <w:tab/>
        <w:t>универсальными</w:t>
      </w:r>
      <w:r>
        <w:rPr>
          <w:sz w:val="25"/>
        </w:rPr>
        <w:tab/>
        <w:t>учебными</w:t>
      </w:r>
      <w:r>
        <w:rPr>
          <w:sz w:val="25"/>
        </w:rPr>
        <w:tab/>
        <w:t>действиями:</w:t>
      </w:r>
    </w:p>
    <w:p w:rsidR="00A22497" w:rsidRDefault="00375B3D">
      <w:pPr>
        <w:spacing w:after="0"/>
        <w:ind w:left="59" w:right="272" w:firstLine="0"/>
      </w:pPr>
      <w:r>
        <w:t xml:space="preserve">ориентироваться в различных подходах принятия решений (индивидуальное, принятие решений в группе, принятие решений группой); делать выбор и брать 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 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</w:p>
    <w:p w:rsidR="00A22497" w:rsidRDefault="00375B3D">
      <w:pPr>
        <w:ind w:left="358" w:right="272" w:firstLine="0"/>
      </w:pPr>
      <w:r>
        <w:t>ПРЕДМЕТНЫЕ РЕЗУЛЬТАТЫ</w:t>
      </w:r>
    </w:p>
    <w:p w:rsidR="00A22497" w:rsidRDefault="00375B3D">
      <w:pPr>
        <w:ind w:left="59" w:right="272"/>
      </w:pPr>
      <w: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:rsidR="00A22497" w:rsidRDefault="00375B3D">
      <w:pPr>
        <w:ind w:left="59" w:right="272"/>
      </w:pPr>
      <w:proofErr w:type="spellStart"/>
      <w:r>
        <w:rPr>
          <w:sz w:val="25"/>
        </w:rPr>
        <w:t>Русскийязык:</w:t>
      </w:r>
      <w:r>
        <w:t>совершенствование</w:t>
      </w:r>
      <w:proofErr w:type="spellEnd"/>
      <w:r>
        <w:t xml:space="preserve"> различных видов устной и письменной речевой деятельности; формирование умений речевого взаимодействия: </w:t>
      </w:r>
      <w:proofErr w:type="spellStart"/>
      <w:r>
        <w:t>созда</w:t>
      </w:r>
      <w:proofErr w:type="spellEnd"/>
      <w:r>
        <w:t xml:space="preserve">- </w:t>
      </w:r>
      <w:proofErr w:type="spellStart"/>
      <w:r>
        <w:t>ние</w:t>
      </w:r>
      <w:proofErr w:type="spellEnd"/>
      <w:r>
        <w:t xml:space="preserve"> устных монологических высказываний на основе жизненных наблюдений, личных впечатлений, чтения учебно-научной, художественной и научно-попу- </w:t>
      </w:r>
      <w:proofErr w:type="spellStart"/>
      <w:r>
        <w:t>лярной</w:t>
      </w:r>
      <w:proofErr w:type="spellEnd"/>
      <w:r>
        <w:t xml:space="preserve">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</w:t>
      </w:r>
      <w:proofErr w:type="spellStart"/>
      <w:r>
        <w:t>поис-ковым</w:t>
      </w:r>
      <w:proofErr w:type="spellEnd"/>
      <w:r>
        <w:t>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её осмысление и оперирование ею.</w:t>
      </w:r>
    </w:p>
    <w:p w:rsidR="00A22497" w:rsidRDefault="00375B3D">
      <w:pPr>
        <w:ind w:left="59" w:right="207"/>
      </w:pPr>
      <w:r>
        <w:rPr>
          <w:sz w:val="25"/>
        </w:rPr>
        <w:lastRenderedPageBreak/>
        <w:t xml:space="preserve">Литература: </w:t>
      </w:r>
      <w:proofErr w:type="spellStart"/>
      <w:r>
        <w:t>пон</w:t>
      </w:r>
      <w:proofErr w:type="spellEnd"/>
      <w:r>
        <w:t xml:space="preserve"> и м </w:t>
      </w:r>
      <w:proofErr w:type="spellStart"/>
      <w:r>
        <w:t>ани</w:t>
      </w:r>
      <w:proofErr w:type="spellEnd"/>
      <w:r>
        <w:t xml:space="preserve"> 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прочитанному.</w:t>
      </w:r>
    </w:p>
    <w:p w:rsidR="00A22497" w:rsidRDefault="00375B3D">
      <w:pPr>
        <w:ind w:left="59" w:right="406"/>
      </w:pPr>
      <w:proofErr w:type="spellStart"/>
      <w:proofErr w:type="gramStart"/>
      <w:r>
        <w:rPr>
          <w:sz w:val="25"/>
        </w:rPr>
        <w:t>Иностранныйязык:</w:t>
      </w:r>
      <w:r>
        <w:t>развитие</w:t>
      </w:r>
      <w:proofErr w:type="spellEnd"/>
      <w:proofErr w:type="gramEnd"/>
      <w:r>
        <w:t xml:space="preserve"> умений сравнивать, находить сходства и отличия в культуре и традициях народов России и других стран.</w:t>
      </w:r>
    </w:p>
    <w:p w:rsidR="00A22497" w:rsidRDefault="00375B3D">
      <w:pPr>
        <w:spacing w:after="48"/>
        <w:ind w:left="59" w:right="272"/>
      </w:pPr>
      <w:r>
        <w:rPr>
          <w:sz w:val="25"/>
        </w:rPr>
        <w:t xml:space="preserve">Информатика: </w:t>
      </w:r>
      <w:r>
        <w:t>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:rsidR="00A22497" w:rsidRDefault="00375B3D">
      <w:pPr>
        <w:spacing w:after="48"/>
        <w:ind w:left="76" w:right="272" w:hanging="17"/>
      </w:pPr>
      <w:r>
        <w:rPr>
          <w:sz w:val="25"/>
        </w:rPr>
        <w:t xml:space="preserve">История: </w:t>
      </w:r>
      <w:r>
        <w:t xml:space="preserve">формирование умений соотносить события истории разных стран и народов с историческими периодами, событиями региональной и мировой истории, события истории родного </w: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26670" cy="22098"/>
                <wp:effectExtent l="0" t="0" r="0" b="0"/>
                <wp:docPr id="52384" name="Group 523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" cy="22098"/>
                          <a:chOff x="0" y="0"/>
                          <a:chExt cx="26670" cy="22098"/>
                        </a:xfrm>
                      </wpg:grpSpPr>
                      <wps:wsp>
                        <wps:cNvPr id="4172" name="Shape 4172"/>
                        <wps:cNvSpPr/>
                        <wps:spPr>
                          <a:xfrm>
                            <a:off x="0" y="0"/>
                            <a:ext cx="26670" cy="22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2098">
                                <a:moveTo>
                                  <a:pt x="14478" y="0"/>
                                </a:moveTo>
                                <a:lnTo>
                                  <a:pt x="26670" y="5638"/>
                                </a:lnTo>
                                <a:lnTo>
                                  <a:pt x="9449" y="22098"/>
                                </a:lnTo>
                                <a:lnTo>
                                  <a:pt x="0" y="22098"/>
                                </a:lnTo>
                                <a:lnTo>
                                  <a:pt x="144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384" style="width:2.09999pt;height:1.73999pt;mso-position-horizontal-relative:char;mso-position-vertical-relative:line" coordsize="266,220">
                <v:shape id="Shape 4172" style="position:absolute;width:266;height:220;left:0;top:0;" coordsize="26670,22098" path="m14478,0l26670,5638l9449,22098l0,22098l14478,0x">
                  <v:stroke weight="0pt" endcap="flat" joinstyle="miter" miterlimit="10" on="false" color="#000000" opacity="0"/>
                  <v:fill on="true" color="#221f1f"/>
                </v:shape>
              </v:group>
            </w:pict>
          </mc:Fallback>
        </mc:AlternateContent>
      </w:r>
      <w:r>
        <w:t xml:space="preserve"> края и истории России, определять современников исторических </w:t>
      </w:r>
      <w:proofErr w:type="spellStart"/>
      <w:r>
        <w:t>событий,явлений</w:t>
      </w:r>
      <w:proofErr w:type="spellEnd"/>
      <w:r>
        <w:t xml:space="preserve">, процессов; развитие умений выявлять особенности развития культуры, быта и нравов народов в различные 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развитие умений выявлять существенные черты и характерные признаки исторических событий, явлений, процессов, устанавливать причинно-следственные, про- </w:t>
      </w:r>
      <w:proofErr w:type="spellStart"/>
      <w:r>
        <w:t>странственные</w:t>
      </w:r>
      <w:proofErr w:type="spellEnd"/>
      <w:r>
        <w:t xml:space="preserve">, временные связи исторических событий, явлений, процессов изучаемого периода, их взаимосвязь (при наличии) с важнейшими события- ми XX — начала XXI вв.; формирование умения определять и аргументировать собственную или предложенную точку зрения с опорой на фактический </w:t>
      </w:r>
      <w:proofErr w:type="spellStart"/>
      <w:r>
        <w:t>ма</w:t>
      </w:r>
      <w:proofErr w:type="spellEnd"/>
      <w:r>
        <w:t xml:space="preserve">- </w:t>
      </w:r>
      <w:proofErr w:type="spellStart"/>
      <w:r>
        <w:t>териал</w:t>
      </w:r>
      <w:proofErr w:type="spellEnd"/>
      <w:r>
        <w:t xml:space="preserve">, в том числе используя источники разных типов; приобретение опыта взаимодействия с людьми другой культуры, национальной и религиозной при- </w:t>
      </w:r>
      <w:proofErr w:type="spellStart"/>
      <w:r>
        <w:t>надлежности</w:t>
      </w:r>
      <w:proofErr w:type="spellEnd"/>
      <w:r>
        <w:t xml:space="preserve"> на основе национальных ценностей современного российского общества: гуманистических и демократических ценностей, идей мира и </w:t>
      </w:r>
      <w:proofErr w:type="spellStart"/>
      <w:r>
        <w:t>взаимо</w:t>
      </w:r>
      <w:proofErr w:type="spellEnd"/>
      <w:r>
        <w:t xml:space="preserve">- понимания между народами, людьми разных культур, уважения к </w:t>
      </w:r>
      <w:proofErr w:type="spellStart"/>
      <w:r>
        <w:t>историческо</w:t>
      </w:r>
      <w:proofErr w:type="spellEnd"/>
      <w:r>
        <w:t xml:space="preserve">- </w:t>
      </w:r>
      <w:proofErr w:type="spellStart"/>
      <w:r>
        <w:t>му</w:t>
      </w:r>
      <w:proofErr w:type="spellEnd"/>
      <w:r>
        <w:t xml:space="preserve"> наследию народов России.</w:t>
      </w:r>
    </w:p>
    <w:p w:rsidR="00A22497" w:rsidRDefault="00375B3D">
      <w:pPr>
        <w:ind w:left="76" w:right="84" w:hanging="17"/>
      </w:pPr>
      <w:r>
        <w:rPr>
          <w:sz w:val="25"/>
        </w:rPr>
        <w:t xml:space="preserve">Обществознание: </w:t>
      </w:r>
      <w:r>
        <w:t xml:space="preserve"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формирование </w:t>
      </w:r>
      <w:r>
        <w:lastRenderedPageBreak/>
        <w:t xml:space="preserve">умения сравнивать (в том числе устанавливать основания для сравнения) деятельность людей, </w:t>
      </w:r>
      <w:proofErr w:type="spellStart"/>
      <w:r>
        <w:t>социаль</w:t>
      </w:r>
      <w:proofErr w:type="spellEnd"/>
      <w:r>
        <w:t xml:space="preserve">- </w:t>
      </w:r>
      <w:proofErr w:type="spellStart"/>
      <w:r>
        <w:t>ные</w:t>
      </w:r>
      <w:proofErr w:type="spellEnd"/>
      <w:r>
        <w:t xml:space="preserve">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получен- </w:t>
      </w:r>
      <w:proofErr w:type="spellStart"/>
      <w:r>
        <w:t>ные</w:t>
      </w:r>
      <w:proofErr w:type="spellEnd"/>
      <w:r>
        <w:t xml:space="preserve">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конкретизировать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 w:rsidR="00A22497" w:rsidRDefault="00375B3D">
      <w:pPr>
        <w:ind w:left="59" w:right="207"/>
      </w:pPr>
      <w:r>
        <w:rPr>
          <w:sz w:val="25"/>
        </w:rPr>
        <w:t xml:space="preserve">География: </w:t>
      </w:r>
      <w: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A22497" w:rsidRDefault="00A22497">
      <w:pPr>
        <w:sectPr w:rsidR="00A22497">
          <w:footerReference w:type="even" r:id="rId7"/>
          <w:footerReference w:type="default" r:id="rId8"/>
          <w:footerReference w:type="first" r:id="rId9"/>
          <w:pgSz w:w="11910" w:h="16840"/>
          <w:pgMar w:top="845" w:right="622" w:bottom="933" w:left="1058" w:header="720" w:footer="646" w:gutter="0"/>
          <w:pgNumType w:start="2"/>
          <w:cols w:space="720"/>
        </w:sectPr>
      </w:pPr>
    </w:p>
    <w:p w:rsidR="00A22497" w:rsidRDefault="00A22497" w:rsidP="0057669F">
      <w:pPr>
        <w:pStyle w:val="1"/>
        <w:ind w:left="4248" w:right="4223"/>
      </w:pPr>
      <w:bookmarkStart w:id="0" w:name="_GoBack"/>
      <w:bookmarkEnd w:id="0"/>
    </w:p>
    <w:sectPr w:rsidR="00A22497" w:rsidSect="0057669F">
      <w:footerReference w:type="even" r:id="rId10"/>
      <w:footerReference w:type="default" r:id="rId11"/>
      <w:footerReference w:type="first" r:id="rId12"/>
      <w:pgSz w:w="16840" w:h="11910" w:orient="landscape"/>
      <w:pgMar w:top="694" w:right="1440" w:bottom="37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4CD4" w:rsidRDefault="00764CD4">
      <w:pPr>
        <w:spacing w:after="0" w:line="240" w:lineRule="auto"/>
      </w:pPr>
      <w:r>
        <w:separator/>
      </w:r>
    </w:p>
  </w:endnote>
  <w:endnote w:type="continuationSeparator" w:id="0">
    <w:p w:rsidR="00764CD4" w:rsidRDefault="00764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497" w:rsidRDefault="00375B3D">
    <w:pPr>
      <w:spacing w:after="0" w:line="259" w:lineRule="auto"/>
      <w:ind w:left="0" w:right="80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Microsoft Sans Serif" w:eastAsia="Microsoft Sans Serif" w:hAnsi="Microsoft Sans Serif" w:cs="Microsoft Sans Serif"/>
      </w:rPr>
      <w:t>2</w:t>
    </w:r>
    <w:r>
      <w:rPr>
        <w:rFonts w:ascii="Microsoft Sans Serif" w:eastAsia="Microsoft Sans Serif" w:hAnsi="Microsoft Sans Serif" w:cs="Microsoft Sans Serif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497" w:rsidRDefault="00375B3D">
    <w:pPr>
      <w:spacing w:after="0" w:line="259" w:lineRule="auto"/>
      <w:ind w:left="0" w:right="80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Microsoft Sans Serif" w:eastAsia="Microsoft Sans Serif" w:hAnsi="Microsoft Sans Serif" w:cs="Microsoft Sans Serif"/>
      </w:rPr>
      <w:t>2</w:t>
    </w:r>
    <w:r>
      <w:rPr>
        <w:rFonts w:ascii="Microsoft Sans Serif" w:eastAsia="Microsoft Sans Serif" w:hAnsi="Microsoft Sans Serif" w:cs="Microsoft Sans Serif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497" w:rsidRDefault="00375B3D">
    <w:pPr>
      <w:spacing w:after="0" w:line="259" w:lineRule="auto"/>
      <w:ind w:left="0" w:right="80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Microsoft Sans Serif" w:eastAsia="Microsoft Sans Serif" w:hAnsi="Microsoft Sans Serif" w:cs="Microsoft Sans Serif"/>
      </w:rPr>
      <w:t>2</w:t>
    </w:r>
    <w:r>
      <w:rPr>
        <w:rFonts w:ascii="Microsoft Sans Serif" w:eastAsia="Microsoft Sans Serif" w:hAnsi="Microsoft Sans Serif" w:cs="Microsoft Sans Serif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497" w:rsidRDefault="00A22497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497" w:rsidRDefault="00A22497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497" w:rsidRDefault="00A22497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4CD4" w:rsidRDefault="00764CD4">
      <w:pPr>
        <w:spacing w:after="0" w:line="240" w:lineRule="auto"/>
      </w:pPr>
      <w:r>
        <w:separator/>
      </w:r>
    </w:p>
  </w:footnote>
  <w:footnote w:type="continuationSeparator" w:id="0">
    <w:p w:rsidR="00764CD4" w:rsidRDefault="00764C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A724B"/>
    <w:multiLevelType w:val="hybridMultilevel"/>
    <w:tmpl w:val="EB583B30"/>
    <w:lvl w:ilvl="0" w:tplc="FFFC04CC">
      <w:start w:val="1"/>
      <w:numFmt w:val="bullet"/>
      <w:lvlText w:val="●"/>
      <w:lvlJc w:val="left"/>
      <w:pPr>
        <w:ind w:left="622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32EEA4">
      <w:start w:val="1"/>
      <w:numFmt w:val="bullet"/>
      <w:lvlText w:val="o"/>
      <w:lvlJc w:val="left"/>
      <w:pPr>
        <w:ind w:left="136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C24DDC">
      <w:start w:val="1"/>
      <w:numFmt w:val="bullet"/>
      <w:lvlText w:val="▪"/>
      <w:lvlJc w:val="left"/>
      <w:pPr>
        <w:ind w:left="208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ACBA1C">
      <w:start w:val="1"/>
      <w:numFmt w:val="bullet"/>
      <w:lvlText w:val="•"/>
      <w:lvlJc w:val="left"/>
      <w:pPr>
        <w:ind w:left="280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9E3C78">
      <w:start w:val="1"/>
      <w:numFmt w:val="bullet"/>
      <w:lvlText w:val="o"/>
      <w:lvlJc w:val="left"/>
      <w:pPr>
        <w:ind w:left="352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688ABE">
      <w:start w:val="1"/>
      <w:numFmt w:val="bullet"/>
      <w:lvlText w:val="▪"/>
      <w:lvlJc w:val="left"/>
      <w:pPr>
        <w:ind w:left="424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169540">
      <w:start w:val="1"/>
      <w:numFmt w:val="bullet"/>
      <w:lvlText w:val="•"/>
      <w:lvlJc w:val="left"/>
      <w:pPr>
        <w:ind w:left="496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BAC04E">
      <w:start w:val="1"/>
      <w:numFmt w:val="bullet"/>
      <w:lvlText w:val="o"/>
      <w:lvlJc w:val="left"/>
      <w:pPr>
        <w:ind w:left="568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480DE6">
      <w:start w:val="1"/>
      <w:numFmt w:val="bullet"/>
      <w:lvlText w:val="▪"/>
      <w:lvlJc w:val="left"/>
      <w:pPr>
        <w:ind w:left="640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747F28"/>
    <w:multiLevelType w:val="hybridMultilevel"/>
    <w:tmpl w:val="069E4FE0"/>
    <w:lvl w:ilvl="0" w:tplc="B134C3C0">
      <w:start w:val="1"/>
      <w:numFmt w:val="decimal"/>
      <w:lvlText w:val="%1."/>
      <w:lvlJc w:val="left"/>
      <w:pPr>
        <w:ind w:left="1001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2CA9DA">
      <w:start w:val="1"/>
      <w:numFmt w:val="lowerLetter"/>
      <w:lvlText w:val="%2"/>
      <w:lvlJc w:val="left"/>
      <w:pPr>
        <w:ind w:left="1384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205656">
      <w:start w:val="1"/>
      <w:numFmt w:val="lowerRoman"/>
      <w:lvlText w:val="%3"/>
      <w:lvlJc w:val="left"/>
      <w:pPr>
        <w:ind w:left="2104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CC828">
      <w:start w:val="1"/>
      <w:numFmt w:val="decimal"/>
      <w:lvlText w:val="%4"/>
      <w:lvlJc w:val="left"/>
      <w:pPr>
        <w:ind w:left="2824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0A8B86">
      <w:start w:val="1"/>
      <w:numFmt w:val="lowerLetter"/>
      <w:lvlText w:val="%5"/>
      <w:lvlJc w:val="left"/>
      <w:pPr>
        <w:ind w:left="3544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8A7A02">
      <w:start w:val="1"/>
      <w:numFmt w:val="lowerRoman"/>
      <w:lvlText w:val="%6"/>
      <w:lvlJc w:val="left"/>
      <w:pPr>
        <w:ind w:left="4264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9AF89A">
      <w:start w:val="1"/>
      <w:numFmt w:val="decimal"/>
      <w:lvlText w:val="%7"/>
      <w:lvlJc w:val="left"/>
      <w:pPr>
        <w:ind w:left="4984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46252A">
      <w:start w:val="1"/>
      <w:numFmt w:val="lowerLetter"/>
      <w:lvlText w:val="%8"/>
      <w:lvlJc w:val="left"/>
      <w:pPr>
        <w:ind w:left="5704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9AECCA">
      <w:start w:val="1"/>
      <w:numFmt w:val="lowerRoman"/>
      <w:lvlText w:val="%9"/>
      <w:lvlJc w:val="left"/>
      <w:pPr>
        <w:ind w:left="6424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497"/>
    <w:rsid w:val="000E5935"/>
    <w:rsid w:val="00375B3D"/>
    <w:rsid w:val="0057669F"/>
    <w:rsid w:val="00764CD4"/>
    <w:rsid w:val="00843F62"/>
    <w:rsid w:val="00A22497"/>
    <w:rsid w:val="00BF6E74"/>
    <w:rsid w:val="00E159CF"/>
    <w:rsid w:val="00F4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62003"/>
  <w15:docId w15:val="{01097C71-DFA4-4334-89C6-63408E0C0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40" w:line="218" w:lineRule="auto"/>
      <w:ind w:left="74" w:right="278" w:firstLine="273"/>
      <w:jc w:val="both"/>
    </w:pPr>
    <w:rPr>
      <w:rFonts w:ascii="Tahoma" w:eastAsia="Tahoma" w:hAnsi="Tahoma" w:cs="Tahoma"/>
      <w:color w:val="221F1F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74" w:line="260" w:lineRule="auto"/>
      <w:ind w:left="368" w:hanging="10"/>
      <w:jc w:val="center"/>
      <w:outlineLvl w:val="0"/>
    </w:pPr>
    <w:rPr>
      <w:rFonts w:ascii="Tahoma" w:eastAsia="Tahoma" w:hAnsi="Tahoma" w:cs="Tahoma"/>
      <w:b/>
      <w:color w:val="221F1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ahoma" w:eastAsia="Tahoma" w:hAnsi="Tahoma" w:cs="Tahoma"/>
      <w:b/>
      <w:color w:val="221F1F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159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59CF"/>
    <w:rPr>
      <w:rFonts w:ascii="Segoe UI" w:eastAsia="Tahoma" w:hAnsi="Segoe UI" w:cs="Segoe UI"/>
      <w:color w:val="221F1F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43F6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1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5070</Words>
  <Characters>28903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</dc:creator>
  <cp:keywords/>
  <cp:lastModifiedBy>tatia</cp:lastModifiedBy>
  <cp:revision>2</cp:revision>
  <cp:lastPrinted>2025-09-07T08:40:00Z</cp:lastPrinted>
  <dcterms:created xsi:type="dcterms:W3CDTF">2025-09-11T16:26:00Z</dcterms:created>
  <dcterms:modified xsi:type="dcterms:W3CDTF">2025-09-11T16:26:00Z</dcterms:modified>
</cp:coreProperties>
</file>