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213" w:rsidRDefault="00C43213">
      <w:pPr>
        <w:spacing w:after="0" w:line="259" w:lineRule="auto"/>
        <w:ind w:left="569" w:firstLine="0"/>
        <w:jc w:val="left"/>
      </w:pPr>
    </w:p>
    <w:p w:rsidR="00E02C44" w:rsidRDefault="00E02C44">
      <w:pPr>
        <w:spacing w:after="27" w:line="259" w:lineRule="auto"/>
        <w:ind w:left="776" w:right="667" w:hanging="10"/>
        <w:jc w:val="center"/>
        <w:rPr>
          <w:b/>
        </w:rPr>
      </w:pPr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  <w:lang w:eastAsia="ar-SA"/>
        </w:rPr>
      </w:pPr>
      <w:r w:rsidRPr="00E02C44">
        <w:rPr>
          <w:rFonts w:eastAsia="Calibri"/>
          <w:color w:val="auto"/>
          <w:sz w:val="24"/>
          <w:szCs w:val="24"/>
          <w:lang w:eastAsia="ar-SA"/>
        </w:rPr>
        <w:t>Обсужден</w:t>
      </w:r>
      <w:r>
        <w:rPr>
          <w:rFonts w:eastAsia="Calibri"/>
          <w:color w:val="auto"/>
          <w:sz w:val="24"/>
          <w:szCs w:val="24"/>
          <w:lang w:eastAsia="ar-SA"/>
        </w:rPr>
        <w:t>о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 и рекомендован</w:t>
      </w:r>
      <w:r>
        <w:rPr>
          <w:rFonts w:eastAsia="Calibri"/>
          <w:color w:val="auto"/>
          <w:sz w:val="24"/>
          <w:szCs w:val="24"/>
          <w:lang w:eastAsia="ar-SA"/>
        </w:rPr>
        <w:t>о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                 Рассмотрен</w:t>
      </w:r>
      <w:r>
        <w:rPr>
          <w:rFonts w:eastAsia="Calibri"/>
          <w:color w:val="auto"/>
          <w:sz w:val="24"/>
          <w:szCs w:val="24"/>
          <w:lang w:eastAsia="ar-SA"/>
        </w:rPr>
        <w:t>о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                                           Утвержден</w:t>
      </w:r>
      <w:r>
        <w:rPr>
          <w:rFonts w:eastAsia="Calibri"/>
          <w:color w:val="auto"/>
          <w:sz w:val="24"/>
          <w:szCs w:val="24"/>
          <w:lang w:eastAsia="ar-SA"/>
        </w:rPr>
        <w:t>о</w:t>
      </w:r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  <w:lang w:eastAsia="ar-SA"/>
        </w:rPr>
      </w:pPr>
      <w:r w:rsidRPr="00E02C44">
        <w:rPr>
          <w:rFonts w:eastAsia="Calibri"/>
          <w:color w:val="auto"/>
          <w:sz w:val="24"/>
          <w:szCs w:val="24"/>
          <w:lang w:eastAsia="ar-SA"/>
        </w:rPr>
        <w:t>к утвержде</w:t>
      </w:r>
      <w:r w:rsidR="00DB70BD">
        <w:rPr>
          <w:rFonts w:eastAsia="Calibri"/>
          <w:color w:val="auto"/>
          <w:sz w:val="24"/>
          <w:szCs w:val="24"/>
          <w:lang w:eastAsia="ar-SA"/>
        </w:rPr>
        <w:t xml:space="preserve">нию                   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Управляющим Советом </w:t>
      </w:r>
      <w:r>
        <w:rPr>
          <w:rFonts w:eastAsia="Calibri"/>
          <w:color w:val="auto"/>
          <w:sz w:val="24"/>
          <w:szCs w:val="24"/>
          <w:lang w:eastAsia="ar-SA"/>
        </w:rPr>
        <w:t>школы       Приказ от 20.08.2024 № 159</w:t>
      </w:r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  <w:lang w:eastAsia="ar-SA"/>
        </w:rPr>
      </w:pPr>
      <w:r w:rsidRPr="00E02C44">
        <w:rPr>
          <w:rFonts w:eastAsia="Calibri"/>
          <w:color w:val="auto"/>
          <w:sz w:val="24"/>
          <w:szCs w:val="24"/>
          <w:lang w:eastAsia="ar-SA"/>
        </w:rPr>
        <w:t>педагоги</w:t>
      </w:r>
      <w:r w:rsidR="00DB70BD">
        <w:rPr>
          <w:rFonts w:eastAsia="Calibri"/>
          <w:color w:val="auto"/>
          <w:sz w:val="24"/>
          <w:szCs w:val="24"/>
          <w:lang w:eastAsia="ar-SA"/>
        </w:rPr>
        <w:t xml:space="preserve">ческим советом               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Протокол </w:t>
      </w:r>
      <w:proofErr w:type="gramStart"/>
      <w:r w:rsidRPr="00E02C44">
        <w:rPr>
          <w:rFonts w:eastAsia="Calibri"/>
          <w:color w:val="auto"/>
          <w:sz w:val="24"/>
          <w:szCs w:val="24"/>
          <w:lang w:eastAsia="ar-SA"/>
        </w:rPr>
        <w:t>от</w:t>
      </w:r>
      <w:r>
        <w:rPr>
          <w:rFonts w:eastAsia="Calibri"/>
          <w:color w:val="auto"/>
          <w:sz w:val="24"/>
          <w:szCs w:val="24"/>
          <w:lang w:eastAsia="ar-SA"/>
        </w:rPr>
        <w:t xml:space="preserve">  20.08.2024</w:t>
      </w:r>
      <w:proofErr w:type="gramEnd"/>
      <w:r w:rsidRPr="00E02C44">
        <w:rPr>
          <w:rFonts w:eastAsia="Calibri"/>
          <w:color w:val="auto"/>
          <w:sz w:val="24"/>
          <w:szCs w:val="24"/>
          <w:lang w:eastAsia="ar-SA"/>
        </w:rPr>
        <w:t xml:space="preserve"> № 1           Директор школы:</w:t>
      </w:r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Cs w:val="28"/>
          <w:lang w:eastAsia="ar-SA"/>
        </w:rPr>
      </w:pPr>
      <w:proofErr w:type="gramStart"/>
      <w:r>
        <w:rPr>
          <w:rFonts w:eastAsia="Calibri"/>
          <w:color w:val="auto"/>
          <w:sz w:val="24"/>
          <w:szCs w:val="24"/>
          <w:lang w:eastAsia="ar-SA"/>
        </w:rPr>
        <w:t>Протокол  от</w:t>
      </w:r>
      <w:proofErr w:type="gramEnd"/>
      <w:r>
        <w:rPr>
          <w:rFonts w:eastAsia="Calibri"/>
          <w:color w:val="auto"/>
          <w:sz w:val="24"/>
          <w:szCs w:val="24"/>
          <w:lang w:eastAsia="ar-SA"/>
        </w:rPr>
        <w:t xml:space="preserve"> 20.08.2024</w:t>
      </w:r>
      <w:r w:rsidRPr="00E02C44">
        <w:rPr>
          <w:rFonts w:eastAsia="Calibri"/>
          <w:color w:val="auto"/>
          <w:sz w:val="24"/>
          <w:szCs w:val="24"/>
          <w:lang w:eastAsia="ar-SA"/>
        </w:rPr>
        <w:t xml:space="preserve"> № 1                                                                                О.Н. </w:t>
      </w:r>
      <w:proofErr w:type="spellStart"/>
      <w:r w:rsidRPr="00E02C44">
        <w:rPr>
          <w:rFonts w:eastAsia="Calibri"/>
          <w:color w:val="auto"/>
          <w:sz w:val="24"/>
          <w:szCs w:val="24"/>
          <w:lang w:eastAsia="ar-SA"/>
        </w:rPr>
        <w:t>Белянская</w:t>
      </w:r>
      <w:proofErr w:type="spellEnd"/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E02C44" w:rsidRPr="00E02C44" w:rsidRDefault="00E02C44" w:rsidP="00E02C44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E02C44" w:rsidRDefault="00E02C44">
      <w:pPr>
        <w:spacing w:after="27" w:line="259" w:lineRule="auto"/>
        <w:ind w:left="776" w:right="667" w:hanging="10"/>
        <w:jc w:val="center"/>
        <w:rPr>
          <w:b/>
        </w:rPr>
      </w:pPr>
    </w:p>
    <w:p w:rsidR="00E02C44" w:rsidRDefault="00E70BD2" w:rsidP="00E70BD2">
      <w:pPr>
        <w:spacing w:after="27" w:line="259" w:lineRule="auto"/>
        <w:ind w:left="284" w:right="667" w:hanging="568"/>
        <w:jc w:val="center"/>
        <w:rPr>
          <w:b/>
        </w:rPr>
      </w:pPr>
      <w:bookmarkStart w:id="0" w:name="_GoBack"/>
      <w:r>
        <w:rPr>
          <w:b/>
          <w:noProof/>
        </w:rPr>
        <w:lastRenderedPageBreak/>
        <w:drawing>
          <wp:inline distT="0" distB="0" distL="0" distR="0">
            <wp:extent cx="6238875" cy="901065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70BD" w:rsidRDefault="00DB70BD" w:rsidP="00DB70BD">
      <w:pPr>
        <w:numPr>
          <w:ilvl w:val="0"/>
          <w:numId w:val="2"/>
        </w:numPr>
        <w:ind w:right="166"/>
      </w:pPr>
      <w:r w:rsidRPr="00DB70BD">
        <w:lastRenderedPageBreak/>
        <w:t>отнесение информационной продукции к одной из пяти категорий, и запрещающий её распространение среди дет</w:t>
      </w:r>
      <w:r>
        <w:t>ей в зависимости от их возраста;</w:t>
      </w:r>
    </w:p>
    <w:p w:rsidR="00C43213" w:rsidRDefault="00E02C44">
      <w:pPr>
        <w:numPr>
          <w:ilvl w:val="0"/>
          <w:numId w:val="2"/>
        </w:numPr>
        <w:ind w:right="166"/>
      </w:pPr>
      <w: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C43213" w:rsidRDefault="00E02C44">
      <w:pPr>
        <w:numPr>
          <w:ilvl w:val="0"/>
          <w:numId w:val="2"/>
        </w:numPr>
        <w:ind w:right="166"/>
      </w:pPr>
      <w: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C43213" w:rsidRDefault="00E02C44">
      <w:pPr>
        <w:numPr>
          <w:ilvl w:val="0"/>
          <w:numId w:val="2"/>
        </w:numPr>
        <w:ind w:right="166"/>
      </w:pPr>
      <w:r>
        <w:t xml:space="preserve">Уставом школы; </w:t>
      </w:r>
    </w:p>
    <w:p w:rsidR="00C43213" w:rsidRDefault="00E02C44">
      <w:pPr>
        <w:numPr>
          <w:ilvl w:val="0"/>
          <w:numId w:val="2"/>
        </w:numPr>
        <w:ind w:right="166"/>
      </w:pPr>
      <w: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C43213" w:rsidRDefault="00E02C44">
      <w:pPr>
        <w:numPr>
          <w:ilvl w:val="1"/>
          <w:numId w:val="3"/>
        </w:numPr>
        <w:ind w:right="166"/>
      </w:pPr>
      <w:r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учебно-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C43213" w:rsidRDefault="00E02C44">
      <w:pPr>
        <w:numPr>
          <w:ilvl w:val="1"/>
          <w:numId w:val="3"/>
        </w:numPr>
        <w:ind w:right="166"/>
      </w:pPr>
      <w:r>
        <w:t xml:space="preserve"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 </w:t>
      </w:r>
    </w:p>
    <w:p w:rsidR="00C43213" w:rsidRDefault="00E02C44">
      <w:pPr>
        <w:pStyle w:val="1"/>
        <w:ind w:left="1254" w:hanging="278"/>
      </w:pPr>
      <w:r>
        <w:t xml:space="preserve">Цель и задачи </w:t>
      </w:r>
    </w:p>
    <w:p w:rsidR="00C43213" w:rsidRDefault="00E02C44">
      <w:pPr>
        <w:spacing w:after="67"/>
        <w:ind w:left="270" w:right="166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C43213" w:rsidRDefault="00E02C44">
      <w:pPr>
        <w:spacing w:after="79"/>
        <w:ind w:left="991" w:right="166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Основные задачи: </w:t>
      </w:r>
    </w:p>
    <w:p w:rsidR="00C43213" w:rsidRDefault="00E02C44">
      <w:pPr>
        <w:numPr>
          <w:ilvl w:val="0"/>
          <w:numId w:val="4"/>
        </w:numPr>
        <w:spacing w:after="78"/>
        <w:ind w:right="166"/>
      </w:pPr>
      <w: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C43213" w:rsidRDefault="00E02C44">
      <w:pPr>
        <w:numPr>
          <w:ilvl w:val="0"/>
          <w:numId w:val="4"/>
        </w:numPr>
        <w:spacing w:after="83"/>
        <w:ind w:right="166"/>
      </w:pPr>
      <w:r>
        <w:lastRenderedPageBreak/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за её пределами к электронным образовательным ресурсам, указанным в рабочих программах; </w:t>
      </w:r>
    </w:p>
    <w:p w:rsidR="00C43213" w:rsidRDefault="00E02C44">
      <w:pPr>
        <w:numPr>
          <w:ilvl w:val="0"/>
          <w:numId w:val="4"/>
        </w:numPr>
        <w:spacing w:after="78"/>
        <w:ind w:right="166"/>
      </w:pPr>
      <w: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C43213" w:rsidRDefault="00E02C44">
      <w:pPr>
        <w:numPr>
          <w:ilvl w:val="0"/>
          <w:numId w:val="4"/>
        </w:numPr>
        <w:spacing w:after="86"/>
        <w:ind w:right="166"/>
      </w:pPr>
      <w:r>
        <w:t xml:space="preserve"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 </w:t>
      </w:r>
    </w:p>
    <w:p w:rsidR="00C43213" w:rsidRDefault="00E02C44">
      <w:pPr>
        <w:numPr>
          <w:ilvl w:val="0"/>
          <w:numId w:val="4"/>
        </w:numPr>
        <w:spacing w:after="82"/>
        <w:ind w:right="166"/>
      </w:pPr>
      <w:r>
        <w:t xml:space="preserve"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 </w:t>
      </w:r>
    </w:p>
    <w:p w:rsidR="00C43213" w:rsidRDefault="00E02C44">
      <w:pPr>
        <w:numPr>
          <w:ilvl w:val="0"/>
          <w:numId w:val="4"/>
        </w:numPr>
        <w:spacing w:after="76"/>
        <w:ind w:right="166"/>
      </w:pPr>
      <w:r>
        <w:t xml:space="preserve"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 </w:t>
      </w:r>
    </w:p>
    <w:p w:rsidR="00C43213" w:rsidRDefault="00E02C44">
      <w:pPr>
        <w:spacing w:after="81"/>
        <w:ind w:left="991" w:right="166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функционирования: </w:t>
      </w:r>
    </w:p>
    <w:p w:rsidR="00C43213" w:rsidRDefault="00E02C44">
      <w:pPr>
        <w:numPr>
          <w:ilvl w:val="0"/>
          <w:numId w:val="4"/>
        </w:numPr>
        <w:spacing w:after="82"/>
        <w:ind w:right="166"/>
      </w:pPr>
      <w:r>
        <w:t xml:space="preserve">доступность и открытость; </w:t>
      </w:r>
    </w:p>
    <w:p w:rsidR="00C43213" w:rsidRDefault="00E02C44">
      <w:pPr>
        <w:numPr>
          <w:ilvl w:val="0"/>
          <w:numId w:val="4"/>
        </w:numPr>
        <w:spacing w:after="79"/>
        <w:ind w:right="166"/>
      </w:pPr>
      <w:r>
        <w:t xml:space="preserve">комплексность построения; </w:t>
      </w:r>
    </w:p>
    <w:p w:rsidR="00C43213" w:rsidRDefault="00E02C44">
      <w:pPr>
        <w:numPr>
          <w:ilvl w:val="0"/>
          <w:numId w:val="4"/>
        </w:numPr>
        <w:spacing w:after="79"/>
        <w:ind w:right="166"/>
      </w:pPr>
      <w:r>
        <w:t xml:space="preserve">ориентированность на пользователя; </w:t>
      </w:r>
    </w:p>
    <w:p w:rsidR="00C43213" w:rsidRDefault="00E02C44">
      <w:pPr>
        <w:numPr>
          <w:ilvl w:val="0"/>
          <w:numId w:val="4"/>
        </w:numPr>
        <w:ind w:right="166"/>
      </w:pPr>
      <w:r>
        <w:t xml:space="preserve">системность; </w:t>
      </w:r>
    </w:p>
    <w:p w:rsidR="00C43213" w:rsidRDefault="00E02C44">
      <w:pPr>
        <w:numPr>
          <w:ilvl w:val="0"/>
          <w:numId w:val="4"/>
        </w:numPr>
        <w:spacing w:after="92"/>
        <w:ind w:right="166"/>
      </w:pPr>
      <w:proofErr w:type="spellStart"/>
      <w:r>
        <w:t>интегративность</w:t>
      </w:r>
      <w:proofErr w:type="spellEnd"/>
      <w:r>
        <w:t xml:space="preserve"> и многофункциональность. </w:t>
      </w:r>
    </w:p>
    <w:p w:rsidR="00C43213" w:rsidRDefault="00E02C44">
      <w:pPr>
        <w:pStyle w:val="1"/>
        <w:ind w:left="1254" w:hanging="278"/>
      </w:pPr>
      <w:r>
        <w:t xml:space="preserve">Формирование и функционирование </w:t>
      </w:r>
    </w:p>
    <w:p w:rsidR="00C43213" w:rsidRDefault="00E02C44">
      <w:pPr>
        <w:ind w:left="270" w:right="166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ЭИОС и отдельные её элементы соответствуют действующему законодательству Российской Федерации; </w:t>
      </w:r>
    </w:p>
    <w:p w:rsidR="00C43213" w:rsidRDefault="00E02C44">
      <w:pPr>
        <w:ind w:left="270" w:right="166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C43213" w:rsidRDefault="00E02C44">
      <w:pPr>
        <w:numPr>
          <w:ilvl w:val="0"/>
          <w:numId w:val="5"/>
        </w:numPr>
        <w:ind w:right="166"/>
      </w:pPr>
      <w:r>
        <w:t xml:space="preserve">обучающиеся: наличие базовых навыков работы с компьютером, ознакомление с порядком доступа к отдельным элементам ЭИОС; </w:t>
      </w:r>
    </w:p>
    <w:p w:rsidR="00C43213" w:rsidRDefault="00E02C44">
      <w:pPr>
        <w:numPr>
          <w:ilvl w:val="0"/>
          <w:numId w:val="5"/>
        </w:numPr>
        <w:ind w:right="166"/>
      </w:pPr>
      <w:r>
        <w:t xml:space="preserve">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C43213" w:rsidRDefault="00E02C44">
      <w:pPr>
        <w:numPr>
          <w:ilvl w:val="1"/>
          <w:numId w:val="6"/>
        </w:numPr>
        <w:ind w:right="166"/>
      </w:pPr>
      <w:r>
        <w:lastRenderedPageBreak/>
        <w:t xml:space="preserve">Порядок </w:t>
      </w:r>
      <w:r>
        <w:tab/>
        <w:t xml:space="preserve">доступа </w:t>
      </w:r>
      <w:r>
        <w:tab/>
        <w:t xml:space="preserve">к </w:t>
      </w:r>
      <w:r>
        <w:tab/>
        <w:t xml:space="preserve">элементам </w:t>
      </w:r>
      <w:r>
        <w:tab/>
        <w:t xml:space="preserve">ЭИОС </w:t>
      </w:r>
      <w:r>
        <w:tab/>
        <w:t xml:space="preserve">регулируется </w:t>
      </w:r>
    </w:p>
    <w:p w:rsidR="00C43213" w:rsidRDefault="00E02C44">
      <w:pPr>
        <w:ind w:left="270" w:right="166" w:firstLine="0"/>
      </w:pPr>
      <w:r>
        <w:t xml:space="preserve">соответствующими локальными актами школы; </w:t>
      </w:r>
    </w:p>
    <w:p w:rsidR="00C43213" w:rsidRDefault="00E02C44">
      <w:pPr>
        <w:numPr>
          <w:ilvl w:val="1"/>
          <w:numId w:val="6"/>
        </w:numPr>
        <w:ind w:right="166"/>
      </w:pPr>
      <w:r>
        <w:t xml:space="preserve">ЭИОС формируется на основе отдельных модулей (элементов), входящих в её состав. </w:t>
      </w:r>
    </w:p>
    <w:p w:rsidR="00C43213" w:rsidRDefault="00E02C44">
      <w:pPr>
        <w:numPr>
          <w:ilvl w:val="1"/>
          <w:numId w:val="6"/>
        </w:numPr>
        <w:ind w:right="166"/>
      </w:pPr>
      <w:r>
        <w:t xml:space="preserve">Информационное наполнение ЭИОС определяется потребностями пользователей. </w:t>
      </w:r>
    </w:p>
    <w:p w:rsidR="00C43213" w:rsidRDefault="00E02C44">
      <w:pPr>
        <w:numPr>
          <w:ilvl w:val="1"/>
          <w:numId w:val="6"/>
        </w:numPr>
        <w:ind w:right="166"/>
      </w:pPr>
      <w: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C43213" w:rsidRDefault="00E02C44">
      <w:pPr>
        <w:ind w:left="270" w:right="166"/>
      </w:pPr>
      <w:r>
        <w:t xml:space="preserve"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системам. </w:t>
      </w:r>
    </w:p>
    <w:p w:rsidR="00C43213" w:rsidRDefault="00E02C44">
      <w:pPr>
        <w:numPr>
          <w:ilvl w:val="1"/>
          <w:numId w:val="6"/>
        </w:numPr>
        <w:ind w:right="166"/>
      </w:pPr>
      <w:r>
        <w:t xml:space="preserve">ЭИОС обеспечивает одновременный доступ не менее 80% обучающихся в школе. </w:t>
      </w:r>
    </w:p>
    <w:p w:rsidR="00C43213" w:rsidRDefault="00E02C44">
      <w:pPr>
        <w:pStyle w:val="1"/>
        <w:ind w:left="1261" w:hanging="285"/>
      </w:pPr>
      <w:r>
        <w:t xml:space="preserve">Структура ЭИОС </w:t>
      </w:r>
    </w:p>
    <w:p w:rsidR="00C43213" w:rsidRDefault="00E02C44">
      <w:pPr>
        <w:ind w:left="991" w:right="166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Основными компонентами ЭИОС Школы являются: </w:t>
      </w:r>
    </w:p>
    <w:p w:rsidR="000C3F7F" w:rsidRDefault="00E02C44" w:rsidP="000C3F7F">
      <w:pPr>
        <w:numPr>
          <w:ilvl w:val="0"/>
          <w:numId w:val="7"/>
        </w:numPr>
        <w:spacing w:after="3" w:line="259" w:lineRule="auto"/>
        <w:jc w:val="left"/>
      </w:pPr>
      <w:r>
        <w:t>официальный сайт школы</w:t>
      </w:r>
      <w:hyperlink r:id="rId6">
        <w:r w:rsidRPr="000C3F7F">
          <w:rPr>
            <w:color w:val="0462C1"/>
          </w:rPr>
          <w:t xml:space="preserve">  </w:t>
        </w:r>
      </w:hyperlink>
      <w:r w:rsidR="000C3F7F" w:rsidRPr="000C3F7F">
        <w:t xml:space="preserve"> </w:t>
      </w:r>
      <w:hyperlink r:id="rId7" w:history="1">
        <w:r w:rsidR="000C3F7F" w:rsidRPr="0007194B">
          <w:rPr>
            <w:rStyle w:val="a3"/>
          </w:rPr>
          <w:t>https://mbou-kiselevskaya.nubex.ru/</w:t>
        </w:r>
      </w:hyperlink>
    </w:p>
    <w:p w:rsidR="00C43213" w:rsidRDefault="000C3F7F" w:rsidP="000C3F7F">
      <w:pPr>
        <w:numPr>
          <w:ilvl w:val="0"/>
          <w:numId w:val="7"/>
        </w:numPr>
        <w:spacing w:after="3" w:line="259" w:lineRule="auto"/>
        <w:jc w:val="left"/>
      </w:pPr>
      <w:r>
        <w:t>электронная</w:t>
      </w:r>
      <w:r w:rsidR="00E02C44">
        <w:t xml:space="preserve"> почта </w:t>
      </w:r>
      <w:proofErr w:type="gramStart"/>
      <w:r w:rsidR="00E02C44">
        <w:t>школы</w:t>
      </w:r>
      <w:r w:rsidR="00E02C44" w:rsidRPr="000C3F7F">
        <w:rPr>
          <w:color w:val="0462C1"/>
        </w:rPr>
        <w:t xml:space="preserve"> </w:t>
      </w:r>
      <w:r w:rsidRPr="000C3F7F">
        <w:rPr>
          <w:color w:val="0000FF"/>
          <w:u w:val="single" w:color="0462C1"/>
        </w:rPr>
        <w:t xml:space="preserve"> kiselewka.ksh@yandex.ru</w:t>
      </w:r>
      <w:proofErr w:type="gramEnd"/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ФГИС «Моя школа»</w:t>
      </w:r>
      <w:hyperlink r:id="rId8">
        <w:r>
          <w:rPr>
            <w:color w:val="0462C1"/>
          </w:rPr>
          <w:t xml:space="preserve"> </w:t>
        </w:r>
      </w:hyperlink>
      <w:hyperlink r:id="rId9">
        <w:r>
          <w:rPr>
            <w:color w:val="0462C1"/>
            <w:u w:val="single" w:color="0462C1"/>
          </w:rPr>
          <w:t>https://myschool.edu.ru</w:t>
        </w:r>
      </w:hyperlink>
      <w:hyperlink r:id="rId10">
        <w:r>
          <w:t xml:space="preserve"> </w:t>
        </w:r>
      </w:hyperlink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ФИС ОКО</w:t>
      </w:r>
      <w:hyperlink r:id="rId11">
        <w:r>
          <w:rPr>
            <w:color w:val="0462C1"/>
          </w:rPr>
          <w:t xml:space="preserve"> </w:t>
        </w:r>
      </w:hyperlink>
      <w:hyperlink r:id="rId12">
        <w:r>
          <w:rPr>
            <w:color w:val="0462C1"/>
            <w:u w:val="single" w:color="0462C1"/>
          </w:rPr>
          <w:t>https://spo</w:t>
        </w:r>
      </w:hyperlink>
      <w:hyperlink r:id="rId13">
        <w:r>
          <w:rPr>
            <w:color w:val="0462C1"/>
            <w:u w:val="single" w:color="0462C1"/>
          </w:rPr>
          <w:t>-</w:t>
        </w:r>
      </w:hyperlink>
      <w:hyperlink r:id="rId14">
        <w:r>
          <w:rPr>
            <w:color w:val="0462C1"/>
            <w:u w:val="single" w:color="0462C1"/>
          </w:rPr>
          <w:t>fisoko.obrnadzor.gov.ru/lk/publications/vpr</w:t>
        </w:r>
      </w:hyperlink>
      <w:hyperlink r:id="rId15">
        <w:r>
          <w:t xml:space="preserve"> </w:t>
        </w:r>
      </w:hyperlink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СФЕРУМ</w:t>
      </w:r>
      <w:hyperlink r:id="rId16">
        <w:r>
          <w:rPr>
            <w:color w:val="0462C1"/>
          </w:rPr>
          <w:t xml:space="preserve"> </w:t>
        </w:r>
      </w:hyperlink>
      <w:hyperlink r:id="rId17">
        <w:r>
          <w:rPr>
            <w:color w:val="0462C1"/>
            <w:u w:val="single" w:color="0462C1"/>
          </w:rPr>
          <w:t>https://sferum.ru</w:t>
        </w:r>
      </w:hyperlink>
      <w:hyperlink r:id="rId18">
        <w:r>
          <w:t xml:space="preserve"> </w:t>
        </w:r>
      </w:hyperlink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Конструктор рабочих программ</w:t>
      </w:r>
      <w:hyperlink r:id="rId19">
        <w:r>
          <w:rPr>
            <w:color w:val="0462C1"/>
          </w:rPr>
          <w:t xml:space="preserve"> </w:t>
        </w:r>
      </w:hyperlink>
      <w:hyperlink r:id="rId20">
        <w:r>
          <w:rPr>
            <w:color w:val="0462C1"/>
            <w:u w:val="single" w:color="0462C1"/>
          </w:rPr>
          <w:t>https://edsoo.ru/constructor/</w:t>
        </w:r>
      </w:hyperlink>
      <w:hyperlink r:id="rId21">
        <w:r>
          <w:t>;</w:t>
        </w:r>
      </w:hyperlink>
      <w:r>
        <w:t xml:space="preserve"> </w:t>
      </w:r>
    </w:p>
    <w:p w:rsidR="00C43213" w:rsidRDefault="00E02C44">
      <w:pPr>
        <w:numPr>
          <w:ilvl w:val="0"/>
          <w:numId w:val="7"/>
        </w:numPr>
        <w:spacing w:after="3" w:line="259" w:lineRule="auto"/>
        <w:jc w:val="left"/>
      </w:pPr>
      <w:r>
        <w:t>Е-услуги. Образование</w:t>
      </w:r>
      <w:r>
        <w:rPr>
          <w:color w:val="0462C1"/>
        </w:rPr>
        <w:t xml:space="preserve"> https://es-s.edu71.ru/Web</w:t>
      </w:r>
      <w:r>
        <w:t xml:space="preserve"> </w:t>
      </w:r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Разговоры о важном</w:t>
      </w:r>
      <w:r>
        <w:rPr>
          <w:color w:val="0462C1"/>
        </w:rPr>
        <w:t xml:space="preserve"> </w:t>
      </w:r>
      <w:hyperlink r:id="rId22">
        <w:r>
          <w:rPr>
            <w:color w:val="0462C1"/>
            <w:u w:val="single" w:color="0462C1"/>
          </w:rPr>
          <w:t>https://razgovor.edsoo.ru</w:t>
        </w:r>
      </w:hyperlink>
      <w:hyperlink r:id="rId23">
        <w:r>
          <w:t xml:space="preserve"> </w:t>
        </w:r>
      </w:hyperlink>
    </w:p>
    <w:p w:rsidR="00C43213" w:rsidRDefault="00E02C44">
      <w:pPr>
        <w:numPr>
          <w:ilvl w:val="0"/>
          <w:numId w:val="7"/>
        </w:numPr>
        <w:spacing w:after="1" w:line="259" w:lineRule="auto"/>
        <w:jc w:val="left"/>
      </w:pPr>
      <w:r>
        <w:t>Билет в будущее</w:t>
      </w:r>
      <w:hyperlink r:id="rId24">
        <w:r>
          <w:rPr>
            <w:color w:val="0462C1"/>
          </w:rPr>
          <w:t xml:space="preserve"> </w:t>
        </w:r>
      </w:hyperlink>
      <w:hyperlink r:id="rId25">
        <w:r>
          <w:rPr>
            <w:color w:val="0462C1"/>
            <w:u w:val="single" w:color="0462C1"/>
          </w:rPr>
          <w:t>https://bvbinfo.ru/</w:t>
        </w:r>
      </w:hyperlink>
      <w:hyperlink r:id="rId26">
        <w:r>
          <w:rPr>
            <w:color w:val="0462C1"/>
          </w:rPr>
          <w:t xml:space="preserve"> </w:t>
        </w:r>
      </w:hyperlink>
      <w:hyperlink r:id="rId27">
        <w:r>
          <w:t>;</w:t>
        </w:r>
      </w:hyperlink>
      <w:r>
        <w:t xml:space="preserve"> </w:t>
      </w:r>
    </w:p>
    <w:p w:rsidR="00C43213" w:rsidRDefault="00E02C44">
      <w:pPr>
        <w:numPr>
          <w:ilvl w:val="0"/>
          <w:numId w:val="7"/>
        </w:numPr>
        <w:spacing w:after="27" w:line="259" w:lineRule="auto"/>
        <w:jc w:val="left"/>
      </w:pPr>
      <w:r>
        <w:t>Работа в России</w:t>
      </w:r>
      <w:hyperlink r:id="rId28">
        <w:r>
          <w:rPr>
            <w:color w:val="0462C1"/>
          </w:rPr>
          <w:t xml:space="preserve"> </w:t>
        </w:r>
      </w:hyperlink>
      <w:hyperlink r:id="rId29">
        <w:r>
          <w:rPr>
            <w:color w:val="0462C1"/>
            <w:u w:val="single" w:color="0462C1"/>
          </w:rPr>
          <w:t>https://trudvsem.ru/</w:t>
        </w:r>
      </w:hyperlink>
      <w:hyperlink r:id="rId30">
        <w:r>
          <w:t>;</w:t>
        </w:r>
      </w:hyperlink>
      <w:r>
        <w:t xml:space="preserve"> </w:t>
      </w:r>
    </w:p>
    <w:p w:rsidR="00C43213" w:rsidRDefault="00E02C44" w:rsidP="000C3F7F">
      <w:pPr>
        <w:numPr>
          <w:ilvl w:val="0"/>
          <w:numId w:val="7"/>
        </w:numPr>
        <w:jc w:val="left"/>
      </w:pPr>
      <w:r>
        <w:t>Система мониторинга деятельности образовательной организации</w:t>
      </w:r>
      <w:r>
        <w:rPr>
          <w:color w:val="0462C1"/>
        </w:rPr>
        <w:t xml:space="preserve"> </w:t>
      </w:r>
      <w:hyperlink r:id="rId31">
        <w:r w:rsidRPr="000C3F7F">
          <w:rPr>
            <w:color w:val="0462C1"/>
            <w:u w:val="single" w:color="0462C1"/>
          </w:rPr>
          <w:t>https://sas.ficto.ru</w:t>
        </w:r>
      </w:hyperlink>
      <w:hyperlink r:id="rId32">
        <w:r w:rsidRPr="000C3F7F">
          <w:rPr>
            <w:color w:val="0462C1"/>
          </w:rPr>
          <w:t xml:space="preserve"> </w:t>
        </w:r>
      </w:hyperlink>
      <w:hyperlink r:id="rId33">
        <w:r>
          <w:t>;</w:t>
        </w:r>
      </w:hyperlink>
      <w:r>
        <w:t xml:space="preserve"> </w:t>
      </w:r>
    </w:p>
    <w:p w:rsidR="00C43213" w:rsidRDefault="00E02C44">
      <w:pPr>
        <w:numPr>
          <w:ilvl w:val="0"/>
          <w:numId w:val="7"/>
        </w:numPr>
        <w:jc w:val="left"/>
      </w:pPr>
      <w:r>
        <w:t xml:space="preserve">локальная сеть школы; </w:t>
      </w:r>
    </w:p>
    <w:p w:rsidR="00C43213" w:rsidRDefault="00E02C44">
      <w:pPr>
        <w:numPr>
          <w:ilvl w:val="0"/>
          <w:numId w:val="7"/>
        </w:numPr>
        <w:jc w:val="left"/>
      </w:pPr>
      <w:r>
        <w:t xml:space="preserve">иные компоненты, необходимые для организации учебного процесса взаимодействия элементов ЭИОС. </w:t>
      </w:r>
    </w:p>
    <w:p w:rsidR="00C43213" w:rsidRDefault="00E02C44">
      <w:pPr>
        <w:ind w:left="270" w:right="166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C43213" w:rsidRDefault="00E02C44">
      <w:pPr>
        <w:numPr>
          <w:ilvl w:val="2"/>
          <w:numId w:val="8"/>
        </w:numPr>
        <w:ind w:right="166"/>
      </w:pPr>
      <w:r>
        <w:lastRenderedPageBreak/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C43213" w:rsidRDefault="000C3F7F" w:rsidP="000C3F7F">
      <w:pPr>
        <w:numPr>
          <w:ilvl w:val="2"/>
          <w:numId w:val="8"/>
        </w:numPr>
        <w:spacing w:line="240" w:lineRule="auto"/>
        <w:ind w:right="166"/>
      </w:pPr>
      <w:r>
        <w:t xml:space="preserve">Электронная </w:t>
      </w:r>
      <w:r w:rsidR="00E02C44">
        <w:t xml:space="preserve">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C43213" w:rsidRDefault="00E02C44">
      <w:pPr>
        <w:pStyle w:val="1"/>
        <w:ind w:left="1261" w:hanging="285"/>
      </w:pPr>
      <w:r>
        <w:t xml:space="preserve">Требования к функционированию ЭИОС школы </w:t>
      </w:r>
    </w:p>
    <w:p w:rsidR="00C43213" w:rsidRDefault="00E02C44">
      <w:pPr>
        <w:ind w:left="270" w:right="166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C43213" w:rsidRDefault="00E02C44">
      <w:pPr>
        <w:numPr>
          <w:ilvl w:val="0"/>
          <w:numId w:val="9"/>
        </w:numPr>
        <w:spacing w:after="72"/>
        <w:ind w:right="166"/>
      </w:pPr>
      <w:r>
        <w:t xml:space="preserve">требования по разграничению доступа; </w:t>
      </w:r>
    </w:p>
    <w:p w:rsidR="00C43213" w:rsidRDefault="00E02C44">
      <w:pPr>
        <w:numPr>
          <w:ilvl w:val="0"/>
          <w:numId w:val="9"/>
        </w:numPr>
        <w:spacing w:after="75"/>
        <w:ind w:right="166"/>
      </w:pPr>
      <w:r>
        <w:t xml:space="preserve">требования по защите персональных данных пользователей; </w:t>
      </w:r>
    </w:p>
    <w:p w:rsidR="00C43213" w:rsidRDefault="00E02C44">
      <w:pPr>
        <w:numPr>
          <w:ilvl w:val="0"/>
          <w:numId w:val="9"/>
        </w:numPr>
        <w:spacing w:after="73"/>
        <w:ind w:right="166"/>
      </w:pPr>
      <w:r>
        <w:t xml:space="preserve">требования по защите информации, находящейся на серверах; </w:t>
      </w:r>
    </w:p>
    <w:p w:rsidR="00C43213" w:rsidRDefault="00E02C44">
      <w:pPr>
        <w:numPr>
          <w:ilvl w:val="0"/>
          <w:numId w:val="9"/>
        </w:numPr>
        <w:spacing w:after="76"/>
        <w:ind w:right="166"/>
      </w:pPr>
      <w:r>
        <w:t xml:space="preserve">требования к локальной сети школы; </w:t>
      </w:r>
    </w:p>
    <w:p w:rsidR="00C43213" w:rsidRDefault="00E02C44">
      <w:pPr>
        <w:numPr>
          <w:ilvl w:val="0"/>
          <w:numId w:val="9"/>
        </w:numPr>
        <w:spacing w:line="328" w:lineRule="auto"/>
        <w:ind w:right="166"/>
      </w:pPr>
      <w:r>
        <w:t>технические требования по обеспечению доступа пользователям школы; -</w:t>
      </w:r>
      <w:r>
        <w:rPr>
          <w:rFonts w:ascii="Arial" w:eastAsia="Arial" w:hAnsi="Arial" w:cs="Arial"/>
        </w:rPr>
        <w:t xml:space="preserve"> </w:t>
      </w:r>
      <w:r>
        <w:t xml:space="preserve">требования по обеспечению подключения веб-сервисов; </w:t>
      </w:r>
    </w:p>
    <w:p w:rsidR="00C43213" w:rsidRDefault="00E02C44">
      <w:pPr>
        <w:numPr>
          <w:ilvl w:val="0"/>
          <w:numId w:val="9"/>
        </w:numPr>
        <w:ind w:right="166"/>
      </w:pPr>
      <w:r>
        <w:t xml:space="preserve">требования к пользователям ЭИОС Школы. </w:t>
      </w:r>
    </w:p>
    <w:p w:rsidR="00C43213" w:rsidRDefault="00E02C44">
      <w:pPr>
        <w:ind w:left="991" w:right="166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Требования по разграничению доступа учитывают: </w:t>
      </w:r>
    </w:p>
    <w:p w:rsidR="00C43213" w:rsidRDefault="00E02C44">
      <w:pPr>
        <w:numPr>
          <w:ilvl w:val="2"/>
          <w:numId w:val="10"/>
        </w:numPr>
        <w:ind w:right="166"/>
      </w:pPr>
      <w: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C43213" w:rsidRDefault="00E02C44">
      <w:pPr>
        <w:numPr>
          <w:ilvl w:val="2"/>
          <w:numId w:val="10"/>
        </w:numPr>
        <w:spacing w:after="117"/>
        <w:ind w:right="166"/>
      </w:pPr>
      <w: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C43213" w:rsidRDefault="00E02C44">
      <w:pPr>
        <w:numPr>
          <w:ilvl w:val="2"/>
          <w:numId w:val="10"/>
        </w:numPr>
        <w:spacing w:after="117"/>
        <w:ind w:right="166"/>
      </w:pPr>
      <w: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</w:t>
      </w:r>
      <w:r>
        <w:lastRenderedPageBreak/>
        <w:t xml:space="preserve">регистрации пользователей через формирование каждому индивидуального логина и пароля. </w:t>
      </w:r>
    </w:p>
    <w:p w:rsidR="00C43213" w:rsidRDefault="00E02C44">
      <w:pPr>
        <w:numPr>
          <w:ilvl w:val="2"/>
          <w:numId w:val="10"/>
        </w:numPr>
        <w:ind w:right="166"/>
      </w:pPr>
      <w: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C43213" w:rsidRDefault="00E02C44">
      <w:pPr>
        <w:spacing w:after="8" w:line="259" w:lineRule="auto"/>
        <w:ind w:left="130" w:firstLine="0"/>
        <w:jc w:val="center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Требования по защите информации, находящейся на серверах. </w:t>
      </w:r>
    </w:p>
    <w:p w:rsidR="00C43213" w:rsidRDefault="00E02C44">
      <w:pPr>
        <w:ind w:left="270" w:right="166"/>
      </w:pPr>
      <w: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C43213" w:rsidRDefault="00E02C44">
      <w:pPr>
        <w:ind w:left="270" w:right="166"/>
      </w:pPr>
      <w: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C43213" w:rsidRDefault="00E02C44">
      <w:pPr>
        <w:ind w:left="991" w:right="166" w:firstLine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Требования к локальной сети школы. </w:t>
      </w:r>
    </w:p>
    <w:p w:rsidR="00C43213" w:rsidRDefault="00E02C44">
      <w:pPr>
        <w:ind w:left="270" w:right="166"/>
      </w:pPr>
      <w:r>
        <w:t>5.5.1.</w:t>
      </w:r>
      <w:r>
        <w:rPr>
          <w:rFonts w:ascii="Arial" w:eastAsia="Arial" w:hAnsi="Arial" w:cs="Arial"/>
        </w:rPr>
        <w:t xml:space="preserve"> </w:t>
      </w:r>
      <w:r>
        <w:t xml:space="preserve">Все компьютеры школы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</w:t>
      </w:r>
    </w:p>
    <w:p w:rsidR="00C43213" w:rsidRDefault="00E02C44">
      <w:pPr>
        <w:ind w:left="270" w:right="166" w:firstLine="0"/>
      </w:pPr>
      <w:r>
        <w:t xml:space="preserve">«Интернет» доступ к электронным библиотечным системам, ЭИР и ЭОР. </w:t>
      </w:r>
    </w:p>
    <w:p w:rsidR="00C43213" w:rsidRDefault="00E02C44">
      <w:pPr>
        <w:ind w:left="270" w:right="166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Технические требования по обеспечению доступа пользователям школы. </w:t>
      </w:r>
    </w:p>
    <w:p w:rsidR="00C43213" w:rsidRDefault="00E02C44">
      <w:pPr>
        <w:numPr>
          <w:ilvl w:val="2"/>
          <w:numId w:val="11"/>
        </w:numPr>
        <w:spacing w:after="112"/>
        <w:ind w:right="166"/>
      </w:pPr>
      <w:r>
        <w:t xml:space="preserve">Подключение к сети «Интернет» должно обеспечивать доступ к работе в ЭИОС школы всем пользователям школы. </w:t>
      </w:r>
    </w:p>
    <w:p w:rsidR="00C43213" w:rsidRDefault="00E02C44">
      <w:pPr>
        <w:numPr>
          <w:ilvl w:val="2"/>
          <w:numId w:val="11"/>
        </w:numPr>
        <w:spacing w:after="127"/>
        <w:ind w:right="166"/>
      </w:pPr>
      <w:r>
        <w:t xml:space="preserve">Подключение по технологии </w:t>
      </w:r>
      <w:proofErr w:type="spellStart"/>
      <w:r>
        <w:t>Wi-Fi</w:t>
      </w:r>
      <w:proofErr w:type="spellEnd"/>
      <w:r>
        <w:t xml:space="preserve"> с перспективной зоной покрытия подключения должно быть не менее 75%. </w:t>
      </w:r>
    </w:p>
    <w:p w:rsidR="00C43213" w:rsidRDefault="00E02C44">
      <w:pPr>
        <w:numPr>
          <w:ilvl w:val="2"/>
          <w:numId w:val="11"/>
        </w:numPr>
        <w:ind w:right="166"/>
      </w:pPr>
      <w:r>
        <w:t xml:space="preserve">Возможность подключения мобильных компьютеров к элементам ЭИОС. </w:t>
      </w:r>
    </w:p>
    <w:p w:rsidR="00C43213" w:rsidRDefault="00E02C44">
      <w:pPr>
        <w:numPr>
          <w:ilvl w:val="1"/>
          <w:numId w:val="12"/>
        </w:numPr>
        <w:ind w:right="166"/>
      </w:pPr>
      <w:r>
        <w:t xml:space="preserve">Требования по обеспечению подключения веб-сервисов. Подключение веб-сервисов в состав ЭИОС Школы должно иметь модульную структуру. </w:t>
      </w:r>
    </w:p>
    <w:p w:rsidR="00C43213" w:rsidRDefault="00E02C44">
      <w:pPr>
        <w:numPr>
          <w:ilvl w:val="1"/>
          <w:numId w:val="12"/>
        </w:numPr>
        <w:ind w:right="166"/>
      </w:pPr>
      <w:r>
        <w:t xml:space="preserve">Требования к пользователям ЭИОС школы. </w:t>
      </w:r>
    </w:p>
    <w:p w:rsidR="00C43213" w:rsidRDefault="00E02C44">
      <w:pPr>
        <w:ind w:left="270" w:right="166"/>
      </w:pPr>
      <w:r>
        <w:t>5.8.1.</w:t>
      </w:r>
      <w:r>
        <w:rPr>
          <w:rFonts w:ascii="Arial" w:eastAsia="Arial" w:hAnsi="Arial" w:cs="Arial"/>
        </w:rPr>
        <w:t xml:space="preserve"> </w:t>
      </w:r>
      <w:r>
        <w:t xml:space="preserve">Пользователи ЭИОС школы должны иметь соответствующую подготовку по работе с элементами ЭИОС школы: </w:t>
      </w:r>
    </w:p>
    <w:p w:rsidR="00C43213" w:rsidRDefault="00E02C44">
      <w:pPr>
        <w:ind w:left="270" w:right="166"/>
      </w:pPr>
      <w:r>
        <w:rPr>
          <w:i/>
        </w:rPr>
        <w:t xml:space="preserve">обучающиеся: </w:t>
      </w:r>
      <w:r>
        <w:t xml:space="preserve">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 </w:t>
      </w:r>
    </w:p>
    <w:p w:rsidR="00C43213" w:rsidRDefault="00E02C44">
      <w:pPr>
        <w:numPr>
          <w:ilvl w:val="0"/>
          <w:numId w:val="9"/>
        </w:numPr>
        <w:spacing w:after="84"/>
        <w:ind w:right="166"/>
      </w:pPr>
      <w:r>
        <w:rPr>
          <w:i/>
        </w:rPr>
        <w:lastRenderedPageBreak/>
        <w:t>сотрудники</w:t>
      </w:r>
      <w:r>
        <w:t xml:space="preserve"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C43213" w:rsidRDefault="00E02C44">
      <w:pPr>
        <w:numPr>
          <w:ilvl w:val="0"/>
          <w:numId w:val="9"/>
        </w:numPr>
        <w:ind w:right="166"/>
      </w:pPr>
      <w: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C43213" w:rsidRDefault="00E02C44">
      <w:pPr>
        <w:ind w:left="270" w:right="166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C43213" w:rsidRDefault="00E02C44">
      <w:pPr>
        <w:pStyle w:val="1"/>
        <w:ind w:left="1261" w:hanging="285"/>
      </w:pPr>
      <w:r>
        <w:t xml:space="preserve">Порядок и формы доступа к элементам ЭИОС школы </w:t>
      </w:r>
    </w:p>
    <w:p w:rsidR="00C43213" w:rsidRDefault="00E02C44">
      <w:pPr>
        <w:ind w:left="270" w:right="166"/>
      </w:pPr>
      <w:r>
        <w:t xml:space="preserve">6.2. 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 </w:t>
      </w:r>
    </w:p>
    <w:p w:rsidR="00C43213" w:rsidRDefault="00E02C44">
      <w:pPr>
        <w:ind w:left="270" w:right="166"/>
      </w:pPr>
      <w: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C43213" w:rsidRDefault="00E02C44">
      <w:pPr>
        <w:pStyle w:val="1"/>
        <w:ind w:left="285" w:firstLine="706"/>
      </w:pPr>
      <w:r>
        <w:t xml:space="preserve">Ответственность за использование и сохранность информационных ресурсов в ЭИОС </w:t>
      </w:r>
    </w:p>
    <w:p w:rsidR="00C43213" w:rsidRDefault="00E02C44">
      <w:pPr>
        <w:spacing w:after="80"/>
        <w:ind w:left="270" w:right="166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 </w:t>
      </w:r>
    </w:p>
    <w:p w:rsidR="00C43213" w:rsidRDefault="00E02C44">
      <w:pPr>
        <w:ind w:left="270" w:right="166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Пользователи, получившие учетные данные для авторизованного доступа в ЭИОС школы, обязуются: </w:t>
      </w:r>
    </w:p>
    <w:p w:rsidR="00C43213" w:rsidRDefault="00E02C44">
      <w:pPr>
        <w:numPr>
          <w:ilvl w:val="0"/>
          <w:numId w:val="13"/>
        </w:numPr>
        <w:ind w:right="166"/>
      </w:pPr>
      <w: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C43213" w:rsidRDefault="00E02C44">
      <w:pPr>
        <w:ind w:left="991" w:right="166" w:firstLine="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Пользователи несут ответственность за: </w:t>
      </w:r>
    </w:p>
    <w:p w:rsidR="00C43213" w:rsidRDefault="00E02C44">
      <w:pPr>
        <w:numPr>
          <w:ilvl w:val="0"/>
          <w:numId w:val="13"/>
        </w:numPr>
        <w:spacing w:after="87"/>
        <w:ind w:right="166"/>
      </w:pPr>
      <w: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C43213" w:rsidRDefault="00E02C44">
      <w:pPr>
        <w:numPr>
          <w:ilvl w:val="0"/>
          <w:numId w:val="13"/>
        </w:numPr>
        <w:ind w:right="166"/>
      </w:pPr>
      <w:r>
        <w:t xml:space="preserve">умышленное использование программных средств (вирусов, и/или самовоспроизводящегося кода), позволяющих осуществлять </w:t>
      </w:r>
      <w:r>
        <w:lastRenderedPageBreak/>
        <w:t xml:space="preserve">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C43213" w:rsidRDefault="00E02C44">
      <w:pPr>
        <w:pStyle w:val="1"/>
        <w:ind w:left="1261" w:hanging="285"/>
      </w:pPr>
      <w:r>
        <w:t xml:space="preserve">Заключительные положения </w:t>
      </w:r>
    </w:p>
    <w:p w:rsidR="00C43213" w:rsidRDefault="00E02C44">
      <w:pPr>
        <w:spacing w:after="72"/>
        <w:ind w:left="991" w:right="166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вступает в силу после его утверждения. </w:t>
      </w:r>
    </w:p>
    <w:p w:rsidR="00C43213" w:rsidRDefault="00E02C44">
      <w:pPr>
        <w:ind w:left="270" w:right="166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C43213" w:rsidRDefault="00E02C44">
      <w:pPr>
        <w:spacing w:after="0" w:line="259" w:lineRule="auto"/>
        <w:ind w:left="89" w:firstLine="0"/>
        <w:jc w:val="left"/>
      </w:pPr>
      <w:r>
        <w:t xml:space="preserve"> </w:t>
      </w:r>
    </w:p>
    <w:sectPr w:rsidR="00C43213" w:rsidSect="00DB70BD">
      <w:pgSz w:w="11911" w:h="1734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5236"/>
    <w:multiLevelType w:val="hybridMultilevel"/>
    <w:tmpl w:val="448889D8"/>
    <w:lvl w:ilvl="0" w:tplc="CD12A870">
      <w:start w:val="1"/>
      <w:numFmt w:val="bullet"/>
      <w:lvlText w:val="-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8D8DC">
      <w:start w:val="1"/>
      <w:numFmt w:val="bullet"/>
      <w:lvlText w:val="o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3A0E">
      <w:start w:val="1"/>
      <w:numFmt w:val="bullet"/>
      <w:lvlText w:val="▪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EA29EE">
      <w:start w:val="1"/>
      <w:numFmt w:val="bullet"/>
      <w:lvlText w:val="•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4DC00">
      <w:start w:val="1"/>
      <w:numFmt w:val="bullet"/>
      <w:lvlText w:val="o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2AA6BC">
      <w:start w:val="1"/>
      <w:numFmt w:val="bullet"/>
      <w:lvlText w:val="▪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845CE">
      <w:start w:val="1"/>
      <w:numFmt w:val="bullet"/>
      <w:lvlText w:val="•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1679FA">
      <w:start w:val="1"/>
      <w:numFmt w:val="bullet"/>
      <w:lvlText w:val="o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DECBF2">
      <w:start w:val="1"/>
      <w:numFmt w:val="bullet"/>
      <w:lvlText w:val="▪"/>
      <w:lvlJc w:val="left"/>
      <w:pPr>
        <w:ind w:left="6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F594D"/>
    <w:multiLevelType w:val="multilevel"/>
    <w:tmpl w:val="65F00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585B73"/>
    <w:multiLevelType w:val="hybridMultilevel"/>
    <w:tmpl w:val="0C7E942C"/>
    <w:lvl w:ilvl="0" w:tplc="C032F59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1EDB76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E7DF4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A9D1C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04720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02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8053B6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FCAB54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346B8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A51317"/>
    <w:multiLevelType w:val="hybridMultilevel"/>
    <w:tmpl w:val="32F69166"/>
    <w:lvl w:ilvl="0" w:tplc="868AEF34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2F144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8CD7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786820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7A78B4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E483E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88583E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184ACA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DE8DD0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742032"/>
    <w:multiLevelType w:val="multilevel"/>
    <w:tmpl w:val="8640E6E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B97507"/>
    <w:multiLevelType w:val="hybridMultilevel"/>
    <w:tmpl w:val="A7F04E76"/>
    <w:lvl w:ilvl="0" w:tplc="74B81F78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3E2D30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281044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7CABDA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4ED08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5C2158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48A044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267BA8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C5D28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12121"/>
    <w:multiLevelType w:val="multilevel"/>
    <w:tmpl w:val="4978DD7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B26A5"/>
    <w:multiLevelType w:val="hybridMultilevel"/>
    <w:tmpl w:val="68E22796"/>
    <w:lvl w:ilvl="0" w:tplc="F9F61C36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66835C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1A0EF2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AC7DA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587692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5632D0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803BC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6837E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1434C2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140A2B"/>
    <w:multiLevelType w:val="multilevel"/>
    <w:tmpl w:val="8F5AD2B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E46313"/>
    <w:multiLevelType w:val="multilevel"/>
    <w:tmpl w:val="36C8248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AB2800"/>
    <w:multiLevelType w:val="hybridMultilevel"/>
    <w:tmpl w:val="A196A962"/>
    <w:lvl w:ilvl="0" w:tplc="918297CE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2499E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7AA028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F6862E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E152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1C2320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6070C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B0B59A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606BFE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1D0DD6"/>
    <w:multiLevelType w:val="hybridMultilevel"/>
    <w:tmpl w:val="FA8A07C4"/>
    <w:lvl w:ilvl="0" w:tplc="23E8BE70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CCFEA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6C8D2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E7AE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D6B4F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1C9FB8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B82FBE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90F8D4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0C849C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6369E3"/>
    <w:multiLevelType w:val="multilevel"/>
    <w:tmpl w:val="0D30459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43104A"/>
    <w:multiLevelType w:val="hybridMultilevel"/>
    <w:tmpl w:val="3BE6661A"/>
    <w:lvl w:ilvl="0" w:tplc="92D0BB48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A27974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430E6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60DE0C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1AC4CC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261AC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58965C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EEED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6AA304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3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11"/>
  </w:num>
  <w:num w:numId="10">
    <w:abstractNumId w:val="9"/>
  </w:num>
  <w:num w:numId="11">
    <w:abstractNumId w:val="8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13"/>
    <w:rsid w:val="000C3F7F"/>
    <w:rsid w:val="008877A3"/>
    <w:rsid w:val="00894C1F"/>
    <w:rsid w:val="00C43213"/>
    <w:rsid w:val="00DB70BD"/>
    <w:rsid w:val="00E02C44"/>
    <w:rsid w:val="00E7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982B"/>
  <w15:docId w15:val="{2ED0E685-6D1A-4BA4-8D60-1962362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70" w:lineRule="auto"/>
      <w:ind w:left="765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4" w:line="269" w:lineRule="auto"/>
      <w:ind w:left="75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C3F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B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o-fisoko.obrnadzor.gov.ru/lk/publications/vpr" TargetMode="External"/><Relationship Id="rId18" Type="http://schemas.openxmlformats.org/officeDocument/2006/relationships/hyperlink" Target="https://sferum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constructor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bou-kiselevskaya.nubex.ru/" TargetMode="External"/><Relationship Id="rId12" Type="http://schemas.openxmlformats.org/officeDocument/2006/relationships/hyperlink" Target="https://spo-fisoko.obrnadzor.gov.ru/lk/publications/vpr" TargetMode="External"/><Relationship Id="rId17" Type="http://schemas.openxmlformats.org/officeDocument/2006/relationships/hyperlink" Target="https://sferum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sas.fict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ferum.ru/" TargetMode="External"/><Relationship Id="rId20" Type="http://schemas.openxmlformats.org/officeDocument/2006/relationships/hyperlink" Target="https://edsoo.ru/constructor/" TargetMode="External"/><Relationship Id="rId29" Type="http://schemas.openxmlformats.org/officeDocument/2006/relationships/hyperlink" Target="https://trudvse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kola4belev-r71.gosweb.gosuslugi.ru/" TargetMode="External"/><Relationship Id="rId11" Type="http://schemas.openxmlformats.org/officeDocument/2006/relationships/hyperlink" Target="https://spo-fisoko.obrnadzor.gov.ru/lk/publications/vpr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sas.fict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po-fisoko.obrnadzor.gov.ru/lk/publications/vpr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trudvsem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edsoo.ru/constructor/" TargetMode="External"/><Relationship Id="rId31" Type="http://schemas.openxmlformats.org/officeDocument/2006/relationships/hyperlink" Target="https://sas.fic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spo-fisoko.obrnadzor.gov.ru/lk/publications/vpr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trudvsem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kissoh</cp:lastModifiedBy>
  <cp:revision>7</cp:revision>
  <cp:lastPrinted>2024-09-27T07:35:00Z</cp:lastPrinted>
  <dcterms:created xsi:type="dcterms:W3CDTF">2024-09-27T07:14:00Z</dcterms:created>
  <dcterms:modified xsi:type="dcterms:W3CDTF">2025-03-10T12:11:00Z</dcterms:modified>
</cp:coreProperties>
</file>