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107" w:rsidRDefault="0004277C">
      <w:r w:rsidRPr="0004277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stiriya\Desktop\Сканы для сайта 24-2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tiriya\Desktop\Сканы для сайта 24-25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77C" w:rsidRDefault="0004277C"/>
    <w:p w:rsidR="0004277C" w:rsidRDefault="0004277C">
      <w:bookmarkStart w:id="0" w:name="_GoBack"/>
      <w:bookmarkEnd w:id="0"/>
    </w:p>
    <w:p w:rsidR="0004277C" w:rsidRDefault="0004277C"/>
    <w:p w:rsidR="0004277C" w:rsidRDefault="0004277C"/>
    <w:p w:rsidR="0004277C" w:rsidRPr="0004277C" w:rsidRDefault="0004277C" w:rsidP="0004277C">
      <w:pPr>
        <w:spacing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277C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записка.</w:t>
      </w:r>
    </w:p>
    <w:p w:rsidR="0004277C" w:rsidRPr="0004277C" w:rsidRDefault="0004277C" w:rsidP="0004277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Учебный план МБОУ Киселевской СОШ им. Н.В. Попова на уровне начального общего образования, реализующий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4277C" w:rsidRPr="0004277C" w:rsidRDefault="0004277C" w:rsidP="0004277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Учебный план является частью основной образовательной программы МБОУ Киселевской СОШ им. Н.В. Попова, разработанной в соответствии с ФГОС начального общего образования, с учетом Федеральной образовательной программы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04277C" w:rsidRPr="0004277C" w:rsidRDefault="0004277C" w:rsidP="0004277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Учебный год в МБОУ Киселевской СОШ им. Н.В. Попова начинается 02.09.2024 и заканчивается 26.05.2025. Продолжительность учебного года в 1 классе - 33 учебные недели, во 2-4 классах – 34 учебных недели. Максимальный объем аудиторной нагрузки обучающихся в неделю составляет в 1 классе - 21 час (с учетом 3-го часа физкультуры</w:t>
      </w:r>
      <w:proofErr w:type="gramStart"/>
      <w:r w:rsidRPr="0004277C">
        <w:rPr>
          <w:rFonts w:ascii="Times New Roman" w:eastAsia="Calibri" w:hAnsi="Times New Roman" w:cs="Times New Roman"/>
          <w:sz w:val="24"/>
          <w:szCs w:val="24"/>
        </w:rPr>
        <w:t>) ,</w:t>
      </w:r>
      <w:proofErr w:type="gramEnd"/>
      <w:r w:rsidRPr="0004277C">
        <w:rPr>
          <w:rFonts w:ascii="Times New Roman" w:eastAsia="Calibri" w:hAnsi="Times New Roman" w:cs="Times New Roman"/>
          <w:sz w:val="24"/>
          <w:szCs w:val="24"/>
        </w:rPr>
        <w:t xml:space="preserve"> во 2 – 4 классах – 23 часа.</w:t>
      </w:r>
    </w:p>
    <w:p w:rsidR="0004277C" w:rsidRPr="0004277C" w:rsidRDefault="0004277C" w:rsidP="0004277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04277C" w:rsidRPr="0004277C" w:rsidRDefault="0004277C" w:rsidP="0004277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уроков;</w:t>
      </w:r>
    </w:p>
    <w:p w:rsidR="0004277C" w:rsidRPr="0004277C" w:rsidRDefault="0004277C" w:rsidP="0004277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для обучающихся 2-4 классов - не более 5 уроков.</w:t>
      </w:r>
    </w:p>
    <w:p w:rsidR="0004277C" w:rsidRPr="0004277C" w:rsidRDefault="0004277C" w:rsidP="0004277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трудности, либо со средним баллом и наименьшим баллом по шкале трудности, но в большем количестве, чем в остальные дни недели. </w:t>
      </w:r>
    </w:p>
    <w:p w:rsidR="0004277C" w:rsidRPr="0004277C" w:rsidRDefault="0004277C" w:rsidP="0004277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40 минут, за исключением 1 класса. Обучение в 1-м классе осуществляется с соблюдением следующих дополнительных требований: </w:t>
      </w:r>
    </w:p>
    <w:p w:rsidR="0004277C" w:rsidRPr="0004277C" w:rsidRDefault="0004277C" w:rsidP="0004277C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4277C" w:rsidRPr="0004277C" w:rsidRDefault="0004277C" w:rsidP="0004277C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04277C" w:rsidRPr="0004277C" w:rsidRDefault="0004277C" w:rsidP="0004277C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04277C" w:rsidRPr="0004277C" w:rsidRDefault="0004277C" w:rsidP="0004277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lastRenderedPageBreak/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 Учебные занятия для учащихся 2-4 классов проводятся по 5-и дневной учебной неделе.</w:t>
      </w:r>
    </w:p>
    <w:p w:rsidR="0004277C" w:rsidRPr="0004277C" w:rsidRDefault="0004277C" w:rsidP="0004277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В МБОУ Киселевской СОШ им. Н.В. Попова языком обучения является русский язык.</w:t>
      </w:r>
    </w:p>
    <w:p w:rsidR="0004277C" w:rsidRPr="0004277C" w:rsidRDefault="0004277C" w:rsidP="0004277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277C" w:rsidRPr="0004277C" w:rsidRDefault="0004277C" w:rsidP="0004277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4277C" w:rsidRPr="0004277C" w:rsidRDefault="0004277C" w:rsidP="0004277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В 4 классе реализуется, как обязательный, учебный курс «Основы религиозных культур и светской этики» (ОРКСЭ) в объеме 1 час. Результатом выбора родителями (законными представителями) обучающихся МБОУ Киселевской СОШ им. Н.В. Попова стал модуль «Основы религиозных культур народов России», что подтверждено письменными заявлениями родителей (законных представителей).</w:t>
      </w:r>
      <w:r w:rsidRPr="0004277C">
        <w:rPr>
          <w:rFonts w:ascii="Calibri" w:eastAsia="Calibri" w:hAnsi="Calibri" w:cs="Times New Roman"/>
        </w:rPr>
        <w:t xml:space="preserve"> </w:t>
      </w:r>
      <w:r w:rsidRPr="0004277C">
        <w:rPr>
          <w:rFonts w:ascii="Times New Roman" w:eastAsia="Calibri" w:hAnsi="Times New Roman" w:cs="Times New Roman"/>
          <w:sz w:val="24"/>
          <w:szCs w:val="24"/>
        </w:rPr>
        <w:t>Изучение модуля носит культурологический характер, направлено на формирование, прежде всего, мировоззрения и нравственной культуры с учетом мировоззренческих и культурных особенностей, и потребностей семьи школьника.</w:t>
      </w:r>
    </w:p>
    <w:p w:rsidR="0004277C" w:rsidRPr="0004277C" w:rsidRDefault="0004277C" w:rsidP="0004277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При изучении предметов не осуществляется деление обучающихся на подгруппы.</w:t>
      </w:r>
    </w:p>
    <w:p w:rsidR="0004277C" w:rsidRPr="0004277C" w:rsidRDefault="0004277C" w:rsidP="0004277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 на </w:t>
      </w:r>
      <w:r w:rsidRPr="00042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отдельных учебных курсов: «Основы смыслового чтения» (2 класс), «Смысловое чтение» (3 класс) с целью развития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04277C" w:rsidRPr="0004277C" w:rsidRDefault="0004277C" w:rsidP="0004277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Нормативный срок освоения ООП НОО составляет 4 года.</w:t>
      </w: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427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Формы промежуточной аттестации.</w:t>
      </w:r>
    </w:p>
    <w:p w:rsidR="0004277C" w:rsidRPr="0004277C" w:rsidRDefault="0004277C" w:rsidP="0004277C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4277C" w:rsidRPr="0004277C" w:rsidRDefault="0004277C" w:rsidP="0004277C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42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4277C">
        <w:rPr>
          <w:rFonts w:ascii="Times New Roman" w:eastAsia="Calibri" w:hAnsi="Times New Roman" w:cs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 Промежуточная/годовая аттестация обучающихся за четверть осуществляется в соответствии с календарным учебным графиком. 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04277C">
        <w:rPr>
          <w:rFonts w:ascii="Times New Roman" w:eastAsia="Calibri" w:hAnsi="Times New Roman" w:cs="Times New Roman"/>
          <w:sz w:val="24"/>
          <w:szCs w:val="24"/>
        </w:rPr>
        <w:t>безотметочными</w:t>
      </w:r>
      <w:proofErr w:type="spellEnd"/>
      <w:r w:rsidRPr="0004277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4277C" w:rsidRPr="0004277C" w:rsidRDefault="0004277C" w:rsidP="000427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04277C">
        <w:rPr>
          <w:rFonts w:ascii="Times New Roman" w:eastAsia="Calibri" w:hAnsi="Times New Roman" w:cs="Times New Roman"/>
          <w:sz w:val="24"/>
          <w:szCs w:val="24"/>
        </w:rPr>
        <w:br/>
        <w:t xml:space="preserve">текущего контроля успеваемости и промежуточной аттестации обучающихся МБОУ Киселевской СОШ им. Н.В. Попова, </w:t>
      </w:r>
      <w:r w:rsidRPr="0004277C">
        <w:rPr>
          <w:rFonts w:ascii="Times New Roman" w:eastAsia="Times New Roman" w:hAnsi="Times New Roman" w:cs="Times New Roman"/>
          <w:sz w:val="24"/>
          <w:szCs w:val="24"/>
          <w:lang w:eastAsia="ar-SA"/>
        </w:rPr>
        <w:t>утверждаются на заседании педагогического совета текущего учебного года.</w:t>
      </w:r>
    </w:p>
    <w:p w:rsidR="0004277C" w:rsidRPr="0004277C" w:rsidRDefault="0004277C" w:rsidP="0004277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sz w:val="24"/>
          <w:szCs w:val="24"/>
        </w:rPr>
        <w:t xml:space="preserve"> 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04277C">
        <w:rPr>
          <w:rFonts w:ascii="Times New Roman" w:eastAsia="Calibri" w:hAnsi="Times New Roman" w:cs="Times New Roman"/>
          <w:sz w:val="24"/>
          <w:szCs w:val="24"/>
        </w:rPr>
        <w:t>критериальной</w:t>
      </w:r>
      <w:proofErr w:type="spellEnd"/>
      <w:r w:rsidRPr="0004277C">
        <w:rPr>
          <w:rFonts w:ascii="Times New Roman" w:eastAsia="Calibri" w:hAnsi="Times New Roman" w:cs="Times New Roman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04277C" w:rsidRPr="0004277C" w:rsidRDefault="0004277C" w:rsidP="000427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27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Формы проведения промежуточной (итоговой) аттестации в 2024-2025 учебном году.</w:t>
      </w:r>
    </w:p>
    <w:p w:rsidR="0004277C" w:rsidRPr="0004277C" w:rsidRDefault="0004277C" w:rsidP="000427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41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23"/>
        <w:gridCol w:w="1388"/>
        <w:gridCol w:w="2802"/>
        <w:gridCol w:w="5499"/>
      </w:tblGrid>
      <w:tr w:rsidR="0004277C" w:rsidRPr="0004277C" w:rsidTr="006408F3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Формы проведения</w:t>
            </w:r>
          </w:p>
        </w:tc>
      </w:tr>
      <w:tr w:rsidR="0004277C" w:rsidRPr="0004277C" w:rsidTr="006408F3">
        <w:trPr>
          <w:trHeight w:val="144"/>
        </w:trPr>
        <w:tc>
          <w:tcPr>
            <w:tcW w:w="10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Уровень начального общего образования</w:t>
            </w:r>
          </w:p>
        </w:tc>
      </w:tr>
      <w:tr w:rsidR="0004277C" w:rsidRPr="0004277C" w:rsidTr="006408F3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04277C" w:rsidRPr="0004277C" w:rsidRDefault="0004277C" w:rsidP="000427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Математика </w:t>
            </w:r>
          </w:p>
          <w:p w:rsidR="0004277C" w:rsidRPr="0004277C" w:rsidRDefault="0004277C" w:rsidP="000427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Литературное чтение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</w:t>
            </w:r>
          </w:p>
          <w:p w:rsidR="0004277C" w:rsidRPr="0004277C" w:rsidRDefault="0004277C" w:rsidP="0004277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</w:t>
            </w:r>
          </w:p>
          <w:p w:rsidR="0004277C" w:rsidRPr="0004277C" w:rsidRDefault="0004277C" w:rsidP="0004277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</w:t>
            </w:r>
          </w:p>
        </w:tc>
      </w:tr>
      <w:tr w:rsidR="0004277C" w:rsidRPr="0004277C" w:rsidTr="006408F3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04277C" w:rsidRPr="0004277C" w:rsidRDefault="0004277C" w:rsidP="000427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Математика </w:t>
            </w:r>
          </w:p>
          <w:p w:rsidR="0004277C" w:rsidRPr="0004277C" w:rsidRDefault="0004277C" w:rsidP="000427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Литературное чтение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</w:t>
            </w:r>
          </w:p>
          <w:p w:rsidR="0004277C" w:rsidRPr="0004277C" w:rsidRDefault="0004277C" w:rsidP="0004277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</w:t>
            </w:r>
          </w:p>
          <w:p w:rsidR="0004277C" w:rsidRPr="0004277C" w:rsidRDefault="0004277C" w:rsidP="0004277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</w:t>
            </w:r>
          </w:p>
        </w:tc>
      </w:tr>
      <w:tr w:rsidR="0004277C" w:rsidRPr="0004277C" w:rsidTr="006408F3">
        <w:trPr>
          <w:trHeight w:val="144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Русский язык</w:t>
            </w:r>
          </w:p>
          <w:p w:rsidR="0004277C" w:rsidRPr="0004277C" w:rsidRDefault="0004277C" w:rsidP="000427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Математика </w:t>
            </w:r>
          </w:p>
          <w:p w:rsidR="0004277C" w:rsidRPr="0004277C" w:rsidRDefault="0004277C" w:rsidP="000427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Литературное чтение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77C" w:rsidRPr="0004277C" w:rsidRDefault="0004277C" w:rsidP="0004277C">
            <w:pPr>
              <w:suppressAutoHyphens/>
              <w:snapToGri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</w:t>
            </w:r>
          </w:p>
          <w:p w:rsidR="0004277C" w:rsidRPr="0004277C" w:rsidRDefault="0004277C" w:rsidP="0004277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</w:t>
            </w:r>
          </w:p>
          <w:p w:rsidR="0004277C" w:rsidRPr="0004277C" w:rsidRDefault="0004277C" w:rsidP="0004277C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27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Письменно, контрольная работа</w:t>
            </w:r>
          </w:p>
        </w:tc>
      </w:tr>
    </w:tbl>
    <w:p w:rsidR="0004277C" w:rsidRPr="0004277C" w:rsidRDefault="0004277C" w:rsidP="0004277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04277C" w:rsidRPr="0004277C" w:rsidRDefault="0004277C" w:rsidP="000427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277C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Периодичность проведения промежуточной аттестации на уровне начального общего образования:</w:t>
      </w:r>
    </w:p>
    <w:p w:rsidR="0004277C" w:rsidRPr="0004277C" w:rsidRDefault="0004277C" w:rsidP="000427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2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Стартовые (диагностические)контрольные работы- начало учебного года.                                                                   Текущая аттестация (поурочное, </w:t>
      </w:r>
      <w:proofErr w:type="spellStart"/>
      <w:r w:rsidRPr="0004277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потемное</w:t>
      </w:r>
      <w:proofErr w:type="spellEnd"/>
      <w:r w:rsidRPr="00042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отслеживание достижения уровня государственного образовательного стандарта)- в соответствии с рабочими программами по предметам.                                </w:t>
      </w:r>
      <w:proofErr w:type="spellStart"/>
      <w:r w:rsidRPr="0004277C">
        <w:rPr>
          <w:rFonts w:ascii="Times New Roman" w:eastAsia="Times New Roman" w:hAnsi="Times New Roman" w:cs="Times New Roman"/>
          <w:sz w:val="24"/>
          <w:szCs w:val="24"/>
          <w:lang w:eastAsia="ar-SA"/>
        </w:rPr>
        <w:t>Почетвертное</w:t>
      </w:r>
      <w:proofErr w:type="spellEnd"/>
      <w:r w:rsidRPr="000427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оценивание результатов обучающихся- по окончании четвертей.                                                            Полугодовые контрольные работы – по окончании полугодий по предметам, на изучение которых отводится менее 2-х часов.                                                                                                                                                                        Годовая (итоговая промежуточная аттестация обучающихся) (по результатам тестирований, собеседований, контрольных работ -в конце учебного года, в соответствии с утверждёнными предметами, формами проведения (протокол педсовета) и графиком проведения итоговой промежуточной аттестации (протокол педсовета).</w:t>
      </w:r>
    </w:p>
    <w:p w:rsidR="0004277C" w:rsidRDefault="0004277C"/>
    <w:p w:rsidR="0004277C" w:rsidRDefault="0004277C"/>
    <w:p w:rsidR="0004277C" w:rsidRPr="0004277C" w:rsidRDefault="0004277C" w:rsidP="00042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Недельный учебный план МБОУ Киселевской СОШ им. Н.В. Попова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042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начального общего образования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</w:t>
      </w:r>
      <w:r w:rsidRPr="00042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(1-4 классы)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042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2024-2025 учебный год  (5-дневная учебная неделя)</w:t>
      </w:r>
    </w:p>
    <w:p w:rsidR="0004277C" w:rsidRPr="0004277C" w:rsidRDefault="0004277C" w:rsidP="00042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0"/>
        <w:gridCol w:w="2785"/>
        <w:gridCol w:w="950"/>
        <w:gridCol w:w="950"/>
        <w:gridCol w:w="950"/>
        <w:gridCol w:w="950"/>
      </w:tblGrid>
      <w:tr w:rsidR="0004277C" w:rsidRPr="0004277C" w:rsidTr="006408F3">
        <w:tc>
          <w:tcPr>
            <w:tcW w:w="6000" w:type="dxa"/>
            <w:vMerge w:val="restart"/>
            <w:shd w:val="clear" w:color="auto" w:fill="D9D9D9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4277C" w:rsidRPr="0004277C" w:rsidTr="006408F3">
        <w:tc>
          <w:tcPr>
            <w:tcW w:w="2425" w:type="dxa"/>
            <w:vMerge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4277C" w:rsidRPr="0004277C" w:rsidTr="006408F3">
        <w:tc>
          <w:tcPr>
            <w:tcW w:w="14550" w:type="dxa"/>
            <w:gridSpan w:val="6"/>
            <w:shd w:val="clear" w:color="auto" w:fill="FFFFB3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04277C" w:rsidRPr="0004277C" w:rsidTr="006408F3">
        <w:tc>
          <w:tcPr>
            <w:tcW w:w="2425" w:type="dxa"/>
            <w:vMerge w:val="restart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4277C" w:rsidRPr="0004277C" w:rsidTr="006408F3">
        <w:tc>
          <w:tcPr>
            <w:tcW w:w="2425" w:type="dxa"/>
            <w:vMerge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4277C" w:rsidRPr="0004277C" w:rsidTr="006408F3"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4277C" w:rsidRPr="0004277C" w:rsidTr="006408F3"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4277C" w:rsidRPr="0004277C" w:rsidTr="006408F3"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4277C" w:rsidRPr="0004277C" w:rsidTr="006408F3"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4277C" w:rsidRPr="0004277C" w:rsidTr="006408F3">
        <w:tc>
          <w:tcPr>
            <w:tcW w:w="2425" w:type="dxa"/>
            <w:vMerge w:val="restart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4277C" w:rsidRPr="0004277C" w:rsidTr="006408F3">
        <w:tc>
          <w:tcPr>
            <w:tcW w:w="2425" w:type="dxa"/>
            <w:vMerge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4277C" w:rsidRPr="0004277C" w:rsidTr="006408F3"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4277C" w:rsidRPr="0004277C" w:rsidTr="006408F3"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4277C" w:rsidRPr="0004277C" w:rsidTr="006408F3">
        <w:tc>
          <w:tcPr>
            <w:tcW w:w="4850" w:type="dxa"/>
            <w:gridSpan w:val="2"/>
            <w:shd w:val="clear" w:color="auto" w:fill="00FF00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04277C" w:rsidRPr="0004277C" w:rsidTr="006408F3">
        <w:tc>
          <w:tcPr>
            <w:tcW w:w="14550" w:type="dxa"/>
            <w:gridSpan w:val="6"/>
            <w:shd w:val="clear" w:color="auto" w:fill="FFFFB3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4277C" w:rsidRPr="0004277C" w:rsidTr="006408F3">
        <w:tc>
          <w:tcPr>
            <w:tcW w:w="4850" w:type="dxa"/>
            <w:gridSpan w:val="2"/>
            <w:shd w:val="clear" w:color="auto" w:fill="D9D9D9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277C" w:rsidRPr="0004277C" w:rsidTr="006408F3">
        <w:tc>
          <w:tcPr>
            <w:tcW w:w="4850" w:type="dxa"/>
            <w:gridSpan w:val="2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Основы смыслового чтения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4277C" w:rsidRPr="0004277C" w:rsidTr="006408F3">
        <w:tc>
          <w:tcPr>
            <w:tcW w:w="4850" w:type="dxa"/>
            <w:gridSpan w:val="2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4277C" w:rsidRPr="0004277C" w:rsidTr="006408F3">
        <w:tc>
          <w:tcPr>
            <w:tcW w:w="4850" w:type="dxa"/>
            <w:gridSpan w:val="2"/>
            <w:shd w:val="clear" w:color="auto" w:fill="00FF00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04277C" w:rsidRPr="0004277C" w:rsidTr="006408F3">
        <w:tc>
          <w:tcPr>
            <w:tcW w:w="4850" w:type="dxa"/>
            <w:gridSpan w:val="2"/>
            <w:shd w:val="clear" w:color="auto" w:fill="00FF00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04277C" w:rsidRPr="0004277C" w:rsidTr="006408F3">
        <w:tc>
          <w:tcPr>
            <w:tcW w:w="4850" w:type="dxa"/>
            <w:gridSpan w:val="2"/>
            <w:shd w:val="clear" w:color="auto" w:fill="FCE3FC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04277C" w:rsidRPr="0004277C" w:rsidTr="006408F3">
        <w:tc>
          <w:tcPr>
            <w:tcW w:w="4850" w:type="dxa"/>
            <w:gridSpan w:val="2"/>
            <w:shd w:val="clear" w:color="auto" w:fill="FCE3FC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2425" w:type="dxa"/>
            <w:shd w:val="clear" w:color="auto" w:fill="FCE3FC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2425" w:type="dxa"/>
            <w:shd w:val="clear" w:color="auto" w:fill="FCE3FC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277C">
              <w:rPr>
                <w:rFonts w:ascii="Times New Roman" w:eastAsia="Calibri" w:hAnsi="Times New Roman" w:cs="Times New Roman"/>
                <w:sz w:val="24"/>
                <w:szCs w:val="24"/>
              </w:rPr>
              <w:t>782</w:t>
            </w:r>
          </w:p>
        </w:tc>
      </w:tr>
    </w:tbl>
    <w:p w:rsidR="0004277C" w:rsidRPr="0004277C" w:rsidRDefault="0004277C" w:rsidP="0004277C">
      <w:pPr>
        <w:rPr>
          <w:rFonts w:ascii="Times New Roman" w:eastAsia="Calibri" w:hAnsi="Times New Roman" w:cs="Times New Roman"/>
          <w:sz w:val="24"/>
          <w:szCs w:val="24"/>
        </w:rPr>
      </w:pPr>
      <w:r w:rsidRPr="0004277C">
        <w:rPr>
          <w:rFonts w:ascii="Times New Roman" w:eastAsia="Calibri" w:hAnsi="Times New Roman" w:cs="Times New Roman"/>
          <w:b/>
          <w:sz w:val="24"/>
          <w:szCs w:val="24"/>
        </w:rPr>
        <w:t xml:space="preserve">План внеурочной деятельности </w:t>
      </w:r>
      <w:r w:rsidRPr="00042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начального общего образования</w:t>
      </w:r>
      <w:proofErr w:type="gramStart"/>
      <w:r w:rsidRPr="00042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04277C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Pr="0004277C">
        <w:rPr>
          <w:rFonts w:ascii="Times New Roman" w:eastAsia="Calibri" w:hAnsi="Times New Roman" w:cs="Times New Roman"/>
          <w:b/>
          <w:sz w:val="24"/>
          <w:szCs w:val="24"/>
        </w:rPr>
        <w:t>недельный 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33"/>
        <w:gridCol w:w="1439"/>
        <w:gridCol w:w="1491"/>
        <w:gridCol w:w="1491"/>
        <w:gridCol w:w="1491"/>
      </w:tblGrid>
      <w:tr w:rsidR="0004277C" w:rsidRPr="0004277C" w:rsidTr="006408F3">
        <w:tc>
          <w:tcPr>
            <w:tcW w:w="4850" w:type="dxa"/>
            <w:vMerge w:val="restart"/>
            <w:shd w:val="clear" w:color="auto" w:fill="D9D9D9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  <w:b/>
              </w:rPr>
              <w:t>Учебные курсы</w:t>
            </w:r>
          </w:p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</w:tr>
      <w:tr w:rsidR="0004277C" w:rsidRPr="0004277C" w:rsidTr="006408F3">
        <w:tc>
          <w:tcPr>
            <w:tcW w:w="4850" w:type="dxa"/>
            <w:vMerge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04277C" w:rsidRPr="0004277C" w:rsidTr="006408F3">
        <w:tc>
          <w:tcPr>
            <w:tcW w:w="4850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«Разговоры о важном»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4277C" w:rsidRPr="0004277C" w:rsidTr="006408F3">
        <w:tc>
          <w:tcPr>
            <w:tcW w:w="4850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«Здоровый образ жизни – это здорово!»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4277C" w:rsidRPr="0004277C" w:rsidTr="006408F3">
        <w:tc>
          <w:tcPr>
            <w:tcW w:w="4850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«История родного края. Школа – общий дом»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4277C" w:rsidRPr="0004277C" w:rsidTr="006408F3">
        <w:tc>
          <w:tcPr>
            <w:tcW w:w="4850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«Мир шахмат»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4277C" w:rsidRPr="0004277C" w:rsidTr="006408F3">
        <w:tc>
          <w:tcPr>
            <w:tcW w:w="4850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«Орлята России»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4277C" w:rsidRPr="0004277C" w:rsidTr="006408F3">
        <w:tc>
          <w:tcPr>
            <w:tcW w:w="4850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«Основы функциональной грамотности»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4277C" w:rsidRPr="0004277C" w:rsidTr="006408F3">
        <w:tc>
          <w:tcPr>
            <w:tcW w:w="4850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«Творческая мастерская»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4277C" w:rsidRPr="0004277C" w:rsidTr="006408F3">
        <w:tc>
          <w:tcPr>
            <w:tcW w:w="4850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«Моя информационная культура»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4277C" w:rsidRPr="0004277C" w:rsidTr="006408F3">
        <w:tc>
          <w:tcPr>
            <w:tcW w:w="4850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«Что? Где? Когда?»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4277C" w:rsidRPr="0004277C" w:rsidTr="006408F3">
        <w:tc>
          <w:tcPr>
            <w:tcW w:w="4850" w:type="dxa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«Учение с увлечением»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4277C" w:rsidRPr="0004277C" w:rsidTr="006408F3">
        <w:tc>
          <w:tcPr>
            <w:tcW w:w="4850" w:type="dxa"/>
            <w:shd w:val="clear" w:color="auto" w:fill="00FF00"/>
          </w:tcPr>
          <w:p w:rsidR="0004277C" w:rsidRPr="0004277C" w:rsidRDefault="0004277C" w:rsidP="0004277C">
            <w:pPr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425" w:type="dxa"/>
            <w:shd w:val="clear" w:color="auto" w:fill="00FF00"/>
          </w:tcPr>
          <w:p w:rsidR="0004277C" w:rsidRPr="0004277C" w:rsidRDefault="0004277C" w:rsidP="000427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4277C">
              <w:rPr>
                <w:rFonts w:ascii="Times New Roman" w:eastAsia="Calibri" w:hAnsi="Times New Roman" w:cs="Times New Roman"/>
              </w:rPr>
              <w:t>10</w:t>
            </w:r>
          </w:p>
        </w:tc>
      </w:tr>
    </w:tbl>
    <w:p w:rsidR="0004277C" w:rsidRPr="0004277C" w:rsidRDefault="0004277C" w:rsidP="0004277C">
      <w:pPr>
        <w:rPr>
          <w:rFonts w:ascii="Times New Roman" w:eastAsia="Calibri" w:hAnsi="Times New Roman" w:cs="Times New Roman"/>
          <w:b/>
          <w:sz w:val="32"/>
        </w:rPr>
      </w:pPr>
    </w:p>
    <w:p w:rsidR="0004277C" w:rsidRPr="0004277C" w:rsidRDefault="0004277C" w:rsidP="0004277C">
      <w:pPr>
        <w:rPr>
          <w:rFonts w:ascii="Times New Roman" w:eastAsia="Calibri" w:hAnsi="Times New Roman" w:cs="Times New Roman"/>
          <w:b/>
          <w:sz w:val="32"/>
        </w:rPr>
      </w:pPr>
    </w:p>
    <w:p w:rsidR="0004277C" w:rsidRPr="0004277C" w:rsidRDefault="0004277C" w:rsidP="0004277C">
      <w:pPr>
        <w:jc w:val="center"/>
        <w:rPr>
          <w:rFonts w:ascii="Times New Roman" w:eastAsia="Calibri" w:hAnsi="Times New Roman" w:cs="Times New Roman"/>
          <w:b/>
          <w:sz w:val="32"/>
        </w:rPr>
      </w:pPr>
    </w:p>
    <w:p w:rsidR="0004277C" w:rsidRPr="0004277C" w:rsidRDefault="0004277C" w:rsidP="000427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77C" w:rsidRDefault="0004277C"/>
    <w:p w:rsidR="0004277C" w:rsidRDefault="0004277C"/>
    <w:p w:rsidR="0004277C" w:rsidRDefault="0004277C"/>
    <w:p w:rsidR="0004277C" w:rsidRDefault="0004277C"/>
    <w:p w:rsidR="0004277C" w:rsidRDefault="0004277C"/>
    <w:p w:rsidR="0004277C" w:rsidRDefault="0004277C"/>
    <w:p w:rsidR="0004277C" w:rsidRDefault="0004277C"/>
    <w:p w:rsidR="0004277C" w:rsidRDefault="0004277C"/>
    <w:p w:rsidR="0004277C" w:rsidRDefault="0004277C"/>
    <w:p w:rsidR="0004277C" w:rsidRDefault="0004277C"/>
    <w:p w:rsidR="0004277C" w:rsidRDefault="0004277C"/>
    <w:p w:rsidR="0004277C" w:rsidRDefault="0004277C"/>
    <w:p w:rsidR="0004277C" w:rsidRDefault="0004277C"/>
    <w:p w:rsidR="0004277C" w:rsidRDefault="0004277C"/>
    <w:sectPr w:rsidR="0004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4A2"/>
    <w:rsid w:val="0004277C"/>
    <w:rsid w:val="004724A2"/>
    <w:rsid w:val="00827090"/>
    <w:rsid w:val="00C2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41EA"/>
  <w15:chartTrackingRefBased/>
  <w15:docId w15:val="{3DDB104D-E666-406B-9410-C3A221C7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1396</Words>
  <Characters>7958</Characters>
  <Application>Microsoft Office Word</Application>
  <DocSecurity>0</DocSecurity>
  <Lines>66</Lines>
  <Paragraphs>18</Paragraphs>
  <ScaleCrop>false</ScaleCrop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2</cp:revision>
  <dcterms:created xsi:type="dcterms:W3CDTF">2024-09-10T08:34:00Z</dcterms:created>
  <dcterms:modified xsi:type="dcterms:W3CDTF">2024-09-10T08:38:00Z</dcterms:modified>
</cp:coreProperties>
</file>